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6150"/>
      </w:tblGrid>
      <w:tr w:rsidR="00211A37" w:rsidRPr="00DA357B" w14:paraId="598F0690" w14:textId="77777777" w:rsidTr="00211A37">
        <w:tc>
          <w:tcPr>
            <w:tcW w:w="7337" w:type="dxa"/>
          </w:tcPr>
          <w:p w14:paraId="301A2C8B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ZAMAWIAJĄCY:</w:t>
            </w:r>
          </w:p>
          <w:p w14:paraId="772B9BA5" w14:textId="77777777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b/>
                <w:spacing w:val="20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pacing w:val="20"/>
                <w:szCs w:val="22"/>
              </w:rPr>
              <w:t xml:space="preserve"> </w:t>
            </w:r>
            <w:r w:rsidRPr="00DA357B">
              <w:rPr>
                <w:rFonts w:asciiTheme="minorHAnsi" w:hAnsiTheme="minorHAnsi" w:cstheme="minorHAnsi"/>
                <w:b/>
                <w:noProof/>
                <w:spacing w:val="20"/>
                <w:szCs w:val="22"/>
              </w:rPr>
              <w:drawing>
                <wp:inline distT="0" distB="0" distL="0" distR="0" wp14:anchorId="4BAAE884" wp14:editId="76A6F51A">
                  <wp:extent cx="589280" cy="673100"/>
                  <wp:effectExtent l="0" t="0" r="127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7B">
              <w:rPr>
                <w:rFonts w:asciiTheme="minorHAnsi" w:hAnsiTheme="minorHAnsi" w:cstheme="minorHAnsi"/>
                <w:b/>
                <w:spacing w:val="20"/>
                <w:szCs w:val="22"/>
              </w:rPr>
              <w:t xml:space="preserve">                              </w:t>
            </w:r>
          </w:p>
          <w:p w14:paraId="5EFF1043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GMINA SŁUPCA</w:t>
            </w:r>
          </w:p>
          <w:p w14:paraId="7A1FB5F9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ul. Sienkiewicza 16</w:t>
            </w:r>
          </w:p>
          <w:p w14:paraId="2D951748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62-400 Słupca</w:t>
            </w:r>
          </w:p>
          <w:p w14:paraId="40230C51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37" w:type="dxa"/>
          </w:tcPr>
          <w:p w14:paraId="6742F2BF" w14:textId="5DE53488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WYKONAWCA:</w:t>
            </w:r>
          </w:p>
          <w:p w14:paraId="3D1D1AC0" w14:textId="77777777" w:rsidR="001D16F0" w:rsidRPr="00DA357B" w:rsidRDefault="001D16F0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E6767E0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008B1BA" w14:textId="77777777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5896ECA2" w14:textId="77777777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(pełna nazwa/firma, adres)</w:t>
            </w:r>
          </w:p>
          <w:p w14:paraId="3100E84E" w14:textId="77777777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CCFEE" w14:textId="77777777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54219DE6" w14:textId="5BF99596" w:rsidR="00211A37" w:rsidRPr="00DA357B" w:rsidRDefault="00211A37" w:rsidP="00211A3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7B">
              <w:rPr>
                <w:rFonts w:asciiTheme="minorHAnsi" w:hAnsiTheme="minorHAnsi" w:cstheme="minorHAnsi"/>
                <w:sz w:val="16"/>
                <w:szCs w:val="16"/>
              </w:rPr>
              <w:t xml:space="preserve">(imię, nazwisko) </w:t>
            </w:r>
          </w:p>
          <w:p w14:paraId="1B9C6302" w14:textId="77777777" w:rsidR="00211A37" w:rsidRPr="00DA357B" w:rsidRDefault="00211A37" w:rsidP="00211A3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A766E8D" w14:textId="77777777" w:rsidR="00211A37" w:rsidRDefault="00211A37" w:rsidP="00211A37">
      <w:pPr>
        <w:spacing w:line="360" w:lineRule="auto"/>
        <w:jc w:val="both"/>
        <w:rPr>
          <w:b/>
          <w:bCs/>
          <w:sz w:val="16"/>
          <w:szCs w:val="16"/>
        </w:rPr>
      </w:pPr>
    </w:p>
    <w:p w14:paraId="56FD632D" w14:textId="77777777" w:rsidR="00373E7B" w:rsidRDefault="00373E7B" w:rsidP="004B6F89">
      <w:pPr>
        <w:widowControl w:val="0"/>
        <w:jc w:val="both"/>
        <w:rPr>
          <w:rFonts w:eastAsia="Times New Roman"/>
          <w:sz w:val="20"/>
          <w:szCs w:val="20"/>
          <w:lang w:eastAsia="pl-PL"/>
        </w:rPr>
      </w:pPr>
    </w:p>
    <w:p w14:paraId="66B3F89C" w14:textId="5430589B" w:rsidR="00373E7B" w:rsidRPr="00DA357B" w:rsidRDefault="00373E7B" w:rsidP="00373E7B">
      <w:pPr>
        <w:widowControl w:val="0"/>
        <w:jc w:val="both"/>
        <w:rPr>
          <w:rFonts w:asciiTheme="minorHAnsi" w:eastAsia="Times New Roman" w:hAnsiTheme="minorHAnsi" w:cstheme="minorHAnsi"/>
          <w:lang w:eastAsia="pl-PL"/>
        </w:rPr>
      </w:pPr>
      <w:r w:rsidRPr="00DA357B">
        <w:rPr>
          <w:rFonts w:asciiTheme="minorHAnsi" w:eastAsia="Times New Roman" w:hAnsiTheme="minorHAnsi" w:cstheme="minorHAnsi"/>
          <w:lang w:eastAsia="pl-PL"/>
        </w:rPr>
        <w:t xml:space="preserve">Składając ofertę w postępowaniu o udzielenie zamówienia publicznego pod nazwą: </w:t>
      </w:r>
      <w:r w:rsidRPr="00DA357B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124D7B" w:rsidRPr="00DA357B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Opracowanie Strategii </w:t>
      </w:r>
      <w:r w:rsidR="00716AF7" w:rsidRPr="00DA357B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Rozwiązywania Problemów Społecznych </w:t>
      </w:r>
      <w:r w:rsidR="0017662E" w:rsidRPr="00DA357B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 xml:space="preserve">Gminy Słupca na </w:t>
      </w:r>
      <w:r w:rsidR="00FB5511" w:rsidRPr="00DA357B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lata 2024 – 20</w:t>
      </w:r>
      <w:r w:rsidR="00716AF7" w:rsidRPr="00DA357B">
        <w:rPr>
          <w:rFonts w:asciiTheme="minorHAnsi" w:eastAsia="Times New Roman" w:hAnsiTheme="minorHAnsi" w:cstheme="minorHAnsi"/>
          <w:b/>
          <w:bCs/>
          <w:color w:val="0070C0"/>
          <w:lang w:eastAsia="pl-PL"/>
        </w:rPr>
        <w:t>28</w:t>
      </w:r>
      <w:r w:rsidRPr="00DA357B">
        <w:rPr>
          <w:rFonts w:asciiTheme="minorHAnsi" w:eastAsia="Times New Roman" w:hAnsiTheme="minorHAnsi" w:cstheme="minorHAnsi"/>
          <w:b/>
          <w:bCs/>
          <w:lang w:eastAsia="pl-PL"/>
        </w:rPr>
        <w:t xml:space="preserve">” </w:t>
      </w:r>
      <w:r w:rsidRPr="00DA357B">
        <w:rPr>
          <w:rFonts w:asciiTheme="minorHAnsi" w:eastAsia="Times New Roman" w:hAnsiTheme="minorHAnsi" w:cstheme="minorHAnsi"/>
          <w:lang w:eastAsia="pl-PL"/>
        </w:rPr>
        <w:t>przedstawiamy:</w:t>
      </w:r>
    </w:p>
    <w:p w14:paraId="2155610D" w14:textId="77777777" w:rsidR="00373E7B" w:rsidRPr="00DA357B" w:rsidRDefault="00373E7B" w:rsidP="00373E7B">
      <w:pPr>
        <w:rPr>
          <w:rFonts w:asciiTheme="minorHAnsi" w:eastAsia="Times New Roman" w:hAnsiTheme="minorHAnsi" w:cstheme="minorHAnsi"/>
          <w:lang w:eastAsia="pl-PL"/>
        </w:rPr>
      </w:pPr>
    </w:p>
    <w:p w14:paraId="2FD64B85" w14:textId="6AFB88EE" w:rsidR="00373E7B" w:rsidRPr="00DA357B" w:rsidRDefault="00373E7B" w:rsidP="00B32D40">
      <w:pPr>
        <w:keepNext/>
        <w:ind w:left="-360"/>
        <w:jc w:val="center"/>
        <w:outlineLvl w:val="5"/>
        <w:rPr>
          <w:rFonts w:asciiTheme="minorHAnsi" w:eastAsia="Times New Roman" w:hAnsiTheme="minorHAnsi" w:cstheme="minorHAnsi"/>
          <w:b/>
          <w:bCs/>
          <w:lang w:eastAsia="pl-PL"/>
        </w:rPr>
      </w:pPr>
      <w:r w:rsidRPr="00DA357B">
        <w:rPr>
          <w:rFonts w:asciiTheme="minorHAnsi" w:eastAsia="Times New Roman" w:hAnsiTheme="minorHAnsi" w:cstheme="minorHAnsi"/>
          <w:b/>
          <w:bCs/>
          <w:lang w:eastAsia="pl-PL"/>
        </w:rPr>
        <w:t xml:space="preserve">Wykaz </w:t>
      </w:r>
      <w:r w:rsidR="00B32D40" w:rsidRPr="00DA357B">
        <w:rPr>
          <w:rFonts w:asciiTheme="minorHAnsi" w:eastAsia="Times New Roman" w:hAnsiTheme="minorHAnsi" w:cstheme="minorHAnsi"/>
          <w:b/>
          <w:bCs/>
          <w:lang w:eastAsia="pl-PL"/>
        </w:rPr>
        <w:t>usług</w:t>
      </w:r>
      <w:r w:rsidR="00340CAA" w:rsidRPr="00DA357B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652A9" w:rsidRPr="00DA357B">
        <w:rPr>
          <w:rFonts w:asciiTheme="minorHAnsi" w:eastAsia="Times New Roman" w:hAnsiTheme="minorHAnsi" w:cstheme="minorHAnsi"/>
          <w:b/>
          <w:bCs/>
          <w:lang w:eastAsia="pl-PL"/>
        </w:rPr>
        <w:t>wykonanych w okresie trzech ostatnich lat</w:t>
      </w:r>
      <w:r w:rsidR="00340CAA" w:rsidRPr="00DA357B">
        <w:rPr>
          <w:rFonts w:asciiTheme="minorHAnsi" w:eastAsia="Times New Roman" w:hAnsiTheme="minorHAnsi" w:cstheme="minorHAnsi"/>
          <w:b/>
          <w:bCs/>
          <w:lang w:eastAsia="pl-PL"/>
        </w:rPr>
        <w:t>– doświadczenie wykonawcy</w:t>
      </w:r>
      <w:r w:rsidRPr="00DA357B">
        <w:rPr>
          <w:rFonts w:asciiTheme="minorHAnsi" w:eastAsia="Times New Roman" w:hAnsiTheme="minorHAnsi" w:cstheme="minorHAnsi"/>
          <w:b/>
          <w:bCs/>
          <w:lang w:eastAsia="pl-PL"/>
        </w:rPr>
        <w:t>:</w:t>
      </w:r>
    </w:p>
    <w:p w14:paraId="5CD99967" w14:textId="57453E22" w:rsidR="00B652A9" w:rsidRPr="00DA357B" w:rsidRDefault="00B652A9" w:rsidP="00B652A9">
      <w:pPr>
        <w:pStyle w:val="Akapitzlist"/>
        <w:spacing w:line="100" w:lineRule="atLeast"/>
        <w:ind w:left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A357B">
        <w:rPr>
          <w:rFonts w:asciiTheme="minorHAnsi" w:hAnsiTheme="minorHAnsi" w:cstheme="minorHAnsi"/>
          <w:i/>
          <w:iCs/>
          <w:color w:val="FF0000"/>
          <w:kern w:val="2"/>
          <w14:ligatures w14:val="standardContextual"/>
        </w:rPr>
        <w:t>Okres trzech lat należy liczyć wstecz od dnia upływu terminu składania ofert.</w:t>
      </w:r>
    </w:p>
    <w:p w14:paraId="4B1BF77F" w14:textId="77777777" w:rsidR="00373E7B" w:rsidRPr="00DA357B" w:rsidRDefault="00373E7B" w:rsidP="00373E7B">
      <w:pPr>
        <w:keepNext/>
        <w:ind w:left="-360"/>
        <w:jc w:val="both"/>
        <w:outlineLvl w:val="5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80"/>
        <w:gridCol w:w="1359"/>
        <w:gridCol w:w="1432"/>
        <w:gridCol w:w="1335"/>
        <w:gridCol w:w="1605"/>
      </w:tblGrid>
      <w:tr w:rsidR="00C54D24" w:rsidRPr="00DA357B" w14:paraId="4C68AECB" w14:textId="77777777" w:rsidTr="00B652A9">
        <w:trPr>
          <w:trHeight w:val="501"/>
          <w:tblHeader/>
        </w:trPr>
        <w:tc>
          <w:tcPr>
            <w:tcW w:w="303" w:type="pct"/>
            <w:vMerge w:val="restart"/>
            <w:shd w:val="clear" w:color="auto" w:fill="DEEAF6" w:themeFill="accent1" w:themeFillTint="33"/>
            <w:vAlign w:val="center"/>
            <w:hideMark/>
          </w:tcPr>
          <w:p w14:paraId="3A2BA32E" w14:textId="10461322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905" w:type="pct"/>
            <w:vMerge w:val="restart"/>
            <w:shd w:val="clear" w:color="auto" w:fill="DEEAF6" w:themeFill="accent1" w:themeFillTint="33"/>
            <w:vAlign w:val="center"/>
            <w:hideMark/>
          </w:tcPr>
          <w:p w14:paraId="371FEC1C" w14:textId="77777777" w:rsidR="00C54D24" w:rsidRPr="00DA357B" w:rsidRDefault="00C54D24" w:rsidP="008A4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Rodzaj usług –</w:t>
            </w:r>
          </w:p>
          <w:p w14:paraId="5EB1C430" w14:textId="77777777" w:rsidR="00C54D24" w:rsidRPr="00DA357B" w:rsidRDefault="00C54D24" w:rsidP="008A4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potwierdzające spełnianie warunku </w:t>
            </w:r>
            <w:r w:rsidRPr="00DA357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*</w:t>
            </w:r>
          </w:p>
          <w:p w14:paraId="414AB5CE" w14:textId="77777777" w:rsidR="00C54D24" w:rsidRPr="00DA357B" w:rsidRDefault="00C54D24" w:rsidP="008A40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zadania, zakres, typ, rodzaj i opis usługi, </w:t>
            </w:r>
          </w:p>
        </w:tc>
        <w:tc>
          <w:tcPr>
            <w:tcW w:w="687" w:type="pct"/>
            <w:vMerge w:val="restart"/>
            <w:shd w:val="clear" w:color="auto" w:fill="DEEAF6" w:themeFill="accent1" w:themeFillTint="33"/>
            <w:vAlign w:val="center"/>
            <w:hideMark/>
          </w:tcPr>
          <w:p w14:paraId="5F7EFF8D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Okres realizacji usługi</w:t>
            </w:r>
          </w:p>
          <w:p w14:paraId="261EB8BD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(od /</w:t>
            </w:r>
            <w:proofErr w:type="spellStart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dd</w:t>
            </w:r>
            <w:proofErr w:type="spellEnd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/mm/</w:t>
            </w:r>
            <w:proofErr w:type="spellStart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rr</w:t>
            </w:r>
            <w:proofErr w:type="spellEnd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/ –</w:t>
            </w:r>
          </w:p>
          <w:p w14:paraId="03A1EF73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do /</w:t>
            </w:r>
            <w:proofErr w:type="spellStart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dd</w:t>
            </w:r>
            <w:proofErr w:type="spellEnd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/mm/</w:t>
            </w:r>
            <w:proofErr w:type="spellStart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rr</w:t>
            </w:r>
            <w:proofErr w:type="spellEnd"/>
            <w:r w:rsidRPr="00DA357B">
              <w:rPr>
                <w:rFonts w:asciiTheme="minorHAnsi" w:hAnsiTheme="minorHAnsi" w:cstheme="minorHAnsi"/>
                <w:bCs/>
                <w:sz w:val="22"/>
                <w:szCs w:val="22"/>
              </w:rPr>
              <w:t>/)</w:t>
            </w:r>
          </w:p>
        </w:tc>
        <w:tc>
          <w:tcPr>
            <w:tcW w:w="7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766BB882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Podmiot, na rzecz którego usługi </w:t>
            </w:r>
          </w:p>
          <w:p w14:paraId="1D925A1A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zostały wykonane lub są wykonywane</w:t>
            </w:r>
          </w:p>
          <w:p w14:paraId="12974920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(nazwa, dane adresowe)</w:t>
            </w:r>
          </w:p>
        </w:tc>
        <w:tc>
          <w:tcPr>
            <w:tcW w:w="1373" w:type="pct"/>
            <w:gridSpan w:val="2"/>
            <w:shd w:val="clear" w:color="auto" w:fill="DEEAF6" w:themeFill="accent1" w:themeFillTint="33"/>
            <w:vAlign w:val="center"/>
            <w:hideMark/>
          </w:tcPr>
          <w:p w14:paraId="50DD1482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Wykonawca usługi</w:t>
            </w:r>
            <w:r w:rsidRPr="00DA35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</w:t>
            </w:r>
          </w:p>
        </w:tc>
      </w:tr>
      <w:tr w:rsidR="00C54D24" w:rsidRPr="00DA357B" w14:paraId="33360647" w14:textId="77777777" w:rsidTr="00B652A9">
        <w:trPr>
          <w:trHeight w:val="1155"/>
          <w:tblHeader/>
        </w:trPr>
        <w:tc>
          <w:tcPr>
            <w:tcW w:w="303" w:type="pct"/>
            <w:vMerge/>
            <w:vAlign w:val="center"/>
            <w:hideMark/>
          </w:tcPr>
          <w:p w14:paraId="67068D57" w14:textId="77777777" w:rsidR="00C54D24" w:rsidRPr="00DA357B" w:rsidRDefault="00C54D24" w:rsidP="008A406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05" w:type="pct"/>
            <w:vMerge/>
            <w:vAlign w:val="center"/>
            <w:hideMark/>
          </w:tcPr>
          <w:p w14:paraId="01693C85" w14:textId="77777777" w:rsidR="00C54D24" w:rsidRPr="00DA357B" w:rsidRDefault="00C54D24" w:rsidP="008A406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14:paraId="5C231596" w14:textId="77777777" w:rsidR="00C54D24" w:rsidRPr="00DA357B" w:rsidRDefault="00C54D24" w:rsidP="008A406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732" w:type="pct"/>
            <w:vMerge/>
            <w:vAlign w:val="center"/>
            <w:hideMark/>
          </w:tcPr>
          <w:p w14:paraId="48FFFC13" w14:textId="77777777" w:rsidR="00C54D24" w:rsidRPr="00DA357B" w:rsidRDefault="00C54D24" w:rsidP="008A406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DEEAF6" w:themeFill="accent1" w:themeFillTint="33"/>
            <w:vAlign w:val="center"/>
            <w:hideMark/>
          </w:tcPr>
          <w:p w14:paraId="1F7643EA" w14:textId="6ECE3A46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 składający ofertę </w:t>
            </w:r>
          </w:p>
        </w:tc>
        <w:tc>
          <w:tcPr>
            <w:tcW w:w="734" w:type="pct"/>
            <w:shd w:val="clear" w:color="auto" w:fill="DEEAF6" w:themeFill="accent1" w:themeFillTint="33"/>
            <w:vAlign w:val="center"/>
            <w:hideMark/>
          </w:tcPr>
          <w:p w14:paraId="171827C6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Inny podmiot udostępniający</w:t>
            </w:r>
          </w:p>
          <w:p w14:paraId="56AC834D" w14:textId="29CD6B9D" w:rsidR="00C54D24" w:rsidRPr="00DA357B" w:rsidRDefault="00522C9E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b/>
                <w:sz w:val="22"/>
                <w:szCs w:val="22"/>
              </w:rPr>
              <w:t>doświadczenie</w:t>
            </w:r>
          </w:p>
        </w:tc>
      </w:tr>
      <w:tr w:rsidR="00C54D24" w:rsidRPr="00DA357B" w14:paraId="361B7DF5" w14:textId="77777777" w:rsidTr="00B652A9">
        <w:trPr>
          <w:trHeight w:val="1043"/>
        </w:trPr>
        <w:tc>
          <w:tcPr>
            <w:tcW w:w="303" w:type="pct"/>
            <w:shd w:val="clear" w:color="auto" w:fill="DEEAF6" w:themeFill="accent1" w:themeFillTint="33"/>
            <w:vAlign w:val="center"/>
            <w:hideMark/>
          </w:tcPr>
          <w:p w14:paraId="3A9B9B73" w14:textId="3F348C7E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EA75374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F707A0A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6C432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F7FE1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2CB99B41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  <w:hideMark/>
          </w:tcPr>
          <w:p w14:paraId="6785CF26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1368CA09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0B2AB271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  <w:hideMark/>
          </w:tcPr>
          <w:p w14:paraId="57BBECCE" w14:textId="5DFEA699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5F787BA4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733598A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DCB82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2B04F473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  <w:hideMark/>
          </w:tcPr>
          <w:p w14:paraId="7822986C" w14:textId="77777777" w:rsidR="00C54D24" w:rsidRPr="00DA357B" w:rsidRDefault="00C54D24" w:rsidP="008A406C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623E4D5C" w14:textId="77777777" w:rsidR="00C54D24" w:rsidRPr="00DA357B" w:rsidRDefault="00C54D24" w:rsidP="008A406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4C0F1342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2DF7B1D0" w14:textId="0D4A19D8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126D4A2A" w14:textId="77777777" w:rsidR="00C54D24" w:rsidRPr="00DA357B" w:rsidRDefault="00C54D24" w:rsidP="00BB3F3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F17CAC6" w14:textId="77777777" w:rsidR="00C54D24" w:rsidRPr="00DA357B" w:rsidRDefault="00C54D24" w:rsidP="00BB3F3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6ECAD94E" w14:textId="77777777" w:rsidR="00C54D24" w:rsidRPr="00DA357B" w:rsidRDefault="00C54D24" w:rsidP="00BB3F3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6FF7B32" w14:textId="2ED2F16D" w:rsidR="00C54D24" w:rsidRPr="00DA357B" w:rsidRDefault="00C54D24" w:rsidP="00BB3F3A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22622BA" w14:textId="77777777" w:rsidR="00C54D24" w:rsidRPr="00DA357B" w:rsidRDefault="00C54D24" w:rsidP="00BB3F3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19C3A156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6EACCDDD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66278D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BDE598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7C1E69C2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35CC3B20" w14:textId="458BB9F5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77051A01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173A6E0D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01111538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0767C8EF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588ADC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777E7F71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AEC0EBB" w14:textId="1C69C94B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5CFDFF5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363B8D1A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379CA557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0F7FD26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AAB5955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1A8EFC5B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A73E6E0" w14:textId="215BFB32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B6D2BF1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35636E1E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6B79BA96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37F7EFE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227F87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0274A71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03B8C9A" w14:textId="60C06270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178DC8F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4E81FE99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42844C31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686BBEBA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1EAC666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36CA0774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F8CC328" w14:textId="4F8D4225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5627C37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71D1962D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6C111C08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676D40B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826D61E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34F12EB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2399F8F3" w14:textId="792F6F03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64F04D4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189E7372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107B2015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5E8A701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D19EF31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66FA18DE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2398F669" w14:textId="2BC2C3AC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3E31D3F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7A9607B8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11BF8A6C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C2E18F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F7E4C41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1B4019E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052E86EB" w14:textId="69D96171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64FA8A3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720B8E3C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68B31B92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3A35A87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4C0AEE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3F0387B9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057AA4F1" w14:textId="537C2296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D167822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0E5D6E3A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04D3CE9B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4CA9BF9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D3A80D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086C8B2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723E822" w14:textId="5C47BBF7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78D2F5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44419447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315A7034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58F392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4E38EB15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789F705F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17A6F45C" w14:textId="4702ED03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7AF92D0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22C55A00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22E231C0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5A9B50F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D32A8C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5B81B7BA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1A7247D2" w14:textId="564B76B6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2D39F05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7A265902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081A6E2C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9013BF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81ADE9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39D9B3F9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6FDA39FC" w14:textId="2816102A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21EF734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5D3447A0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2C31A959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083A8C7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BE12D1B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488C2DF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4CB34D1" w14:textId="7176F23F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2B60D9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6EE63D97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39ACA2F0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2EF3948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B1EE92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0BE40DE9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6F65DB7" w14:textId="7B3856AA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7476068D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448E299A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4C1F4CF3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67D7EEE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75B26E3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2EEFC422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3F4414E2" w14:textId="3B61BAA8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31E1F559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549A2797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1CDEE3B8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2DD2DD7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C3E2F5B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48AB6530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255C5F1" w14:textId="2F42A576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5F9790C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64767C7A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38EDAB04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10C6862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024C67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4DDEEE37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C65A14C" w14:textId="2AD25EF5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61E9E156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1B78FD2A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3092452A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767424D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96758A6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3CC0C374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A17093D" w14:textId="6391B498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70CA49AA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42C3A648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0B94F839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6D034C84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AA98EF6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25DE183C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454775C" w14:textId="67CA1205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773DBCA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4D24" w:rsidRPr="00DA357B" w14:paraId="6BC197E7" w14:textId="77777777" w:rsidTr="00B652A9">
        <w:trPr>
          <w:trHeight w:val="991"/>
        </w:trPr>
        <w:tc>
          <w:tcPr>
            <w:tcW w:w="303" w:type="pct"/>
            <w:shd w:val="clear" w:color="auto" w:fill="DEEAF6" w:themeFill="accent1" w:themeFillTint="33"/>
            <w:vAlign w:val="center"/>
          </w:tcPr>
          <w:p w14:paraId="66CEE016" w14:textId="77777777" w:rsidR="00C54D24" w:rsidRPr="00DA357B" w:rsidRDefault="00C54D24" w:rsidP="00124D7B">
            <w:pPr>
              <w:pStyle w:val="Akapitzlist"/>
              <w:numPr>
                <w:ilvl w:val="0"/>
                <w:numId w:val="4"/>
              </w:num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pct"/>
            <w:vAlign w:val="center"/>
          </w:tcPr>
          <w:p w14:paraId="29779438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5A354D1E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2" w:type="pct"/>
            <w:vAlign w:val="center"/>
          </w:tcPr>
          <w:p w14:paraId="49DC67C4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2785AB50" w14:textId="4E222BBF" w:rsidR="00C54D24" w:rsidRPr="00DA357B" w:rsidRDefault="00C54D24" w:rsidP="00124D7B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357B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734" w:type="pct"/>
            <w:vAlign w:val="center"/>
          </w:tcPr>
          <w:p w14:paraId="4E09DF1F" w14:textId="77777777" w:rsidR="00C54D24" w:rsidRPr="00DA357B" w:rsidRDefault="00C54D24" w:rsidP="00124D7B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42334B" w14:textId="77777777" w:rsidR="00124D7B" w:rsidRPr="00DA357B" w:rsidRDefault="00124D7B" w:rsidP="00BB3F3A">
      <w:pPr>
        <w:rPr>
          <w:rFonts w:asciiTheme="minorHAnsi" w:hAnsiTheme="minorHAnsi" w:cstheme="minorHAnsi"/>
          <w:i/>
          <w:sz w:val="22"/>
          <w:szCs w:val="22"/>
        </w:rPr>
      </w:pPr>
    </w:p>
    <w:p w14:paraId="1A45683D" w14:textId="77777777" w:rsidR="00563211" w:rsidRPr="00DA357B" w:rsidRDefault="00563211" w:rsidP="00BB3F3A">
      <w:pPr>
        <w:rPr>
          <w:rFonts w:asciiTheme="minorHAnsi" w:hAnsiTheme="minorHAnsi" w:cstheme="minorHAnsi"/>
          <w:iCs/>
          <w:sz w:val="22"/>
          <w:szCs w:val="22"/>
        </w:rPr>
      </w:pPr>
    </w:p>
    <w:p w14:paraId="29026255" w14:textId="4FB05981" w:rsidR="00563211" w:rsidRPr="00DA357B" w:rsidRDefault="00563211" w:rsidP="00BB3F3A">
      <w:pPr>
        <w:rPr>
          <w:rFonts w:asciiTheme="minorHAnsi" w:hAnsiTheme="minorHAnsi" w:cstheme="minorHAnsi"/>
          <w:b/>
          <w:bCs/>
          <w:iCs/>
          <w:color w:val="FF0000"/>
        </w:rPr>
      </w:pPr>
      <w:r w:rsidRPr="00DA357B">
        <w:rPr>
          <w:rFonts w:asciiTheme="minorHAnsi" w:hAnsiTheme="minorHAnsi" w:cstheme="minorHAnsi"/>
          <w:b/>
          <w:bCs/>
          <w:iCs/>
          <w:color w:val="FF0000"/>
        </w:rPr>
        <w:t>UWAGA w razie potrzeby dodać odpowiednią ilość wierszy.</w:t>
      </w:r>
    </w:p>
    <w:p w14:paraId="4603C1DA" w14:textId="77777777" w:rsidR="00124D7B" w:rsidRPr="00DA357B" w:rsidRDefault="00124D7B" w:rsidP="00BB3F3A">
      <w:pPr>
        <w:rPr>
          <w:rFonts w:asciiTheme="minorHAnsi" w:hAnsiTheme="minorHAnsi" w:cstheme="minorHAnsi"/>
          <w:i/>
        </w:rPr>
      </w:pPr>
    </w:p>
    <w:p w14:paraId="193B1E00" w14:textId="6A91FFD3" w:rsidR="00BB3F3A" w:rsidRPr="00DA357B" w:rsidRDefault="00BB3F3A" w:rsidP="00BB3F3A">
      <w:pPr>
        <w:rPr>
          <w:rFonts w:asciiTheme="minorHAnsi" w:hAnsiTheme="minorHAnsi" w:cstheme="minorHAnsi"/>
          <w:i/>
        </w:rPr>
      </w:pPr>
    </w:p>
    <w:p w14:paraId="0BFA9B94" w14:textId="70BDB849" w:rsidR="00BB3F3A" w:rsidRPr="00DA357B" w:rsidRDefault="00BB3F3A" w:rsidP="00B652A9">
      <w:pPr>
        <w:ind w:left="142"/>
        <w:jc w:val="both"/>
        <w:rPr>
          <w:rFonts w:asciiTheme="minorHAnsi" w:hAnsiTheme="minorHAnsi" w:cstheme="minorHAnsi"/>
          <w:i/>
        </w:rPr>
      </w:pPr>
      <w:r w:rsidRPr="00DA357B">
        <w:rPr>
          <w:rFonts w:asciiTheme="minorHAnsi" w:hAnsiTheme="minorHAnsi" w:cstheme="minorHAnsi"/>
          <w:i/>
          <w:vertAlign w:val="superscript"/>
        </w:rPr>
        <w:lastRenderedPageBreak/>
        <w:t xml:space="preserve">* </w:t>
      </w:r>
      <w:r w:rsidRPr="00DA357B">
        <w:rPr>
          <w:rFonts w:asciiTheme="minorHAnsi" w:hAnsiTheme="minorHAnsi" w:cstheme="minorHAnsi"/>
          <w:i/>
        </w:rPr>
        <w:t xml:space="preserve"> należy podać wszelkie informacje w zakresie potwierdzającym spełnianie warunku określonego w rozdz. </w:t>
      </w:r>
      <w:r w:rsidR="00124D7B" w:rsidRPr="00DA357B">
        <w:rPr>
          <w:rFonts w:asciiTheme="minorHAnsi" w:hAnsiTheme="minorHAnsi" w:cstheme="minorHAnsi"/>
          <w:i/>
        </w:rPr>
        <w:t>V ust. 2 zapytania ofertowego</w:t>
      </w:r>
      <w:r w:rsidRPr="00DA357B">
        <w:rPr>
          <w:rFonts w:asciiTheme="minorHAnsi" w:hAnsiTheme="minorHAnsi" w:cstheme="minorHAnsi"/>
          <w:i/>
        </w:rPr>
        <w:t>,</w:t>
      </w:r>
    </w:p>
    <w:p w14:paraId="282F2B5F" w14:textId="68D4BE7E" w:rsidR="00BB3F3A" w:rsidRPr="00DA357B" w:rsidRDefault="00BB3F3A" w:rsidP="00B652A9">
      <w:pPr>
        <w:ind w:left="142"/>
        <w:jc w:val="both"/>
        <w:rPr>
          <w:rFonts w:asciiTheme="minorHAnsi" w:hAnsiTheme="minorHAnsi" w:cstheme="minorHAnsi"/>
          <w:i/>
        </w:rPr>
      </w:pPr>
      <w:bookmarkStart w:id="0" w:name="_Hlk506667070"/>
      <w:r w:rsidRPr="00DA357B">
        <w:rPr>
          <w:rFonts w:asciiTheme="minorHAnsi" w:hAnsiTheme="minorHAnsi" w:cstheme="minorHAnsi"/>
          <w:i/>
          <w:vertAlign w:val="superscript"/>
        </w:rPr>
        <w:t xml:space="preserve">** </w:t>
      </w:r>
      <w:r w:rsidRPr="00DA357B">
        <w:rPr>
          <w:rFonts w:asciiTheme="minorHAnsi" w:hAnsiTheme="minorHAnsi" w:cstheme="minorHAnsi"/>
          <w:i/>
        </w:rPr>
        <w:t xml:space="preserve"> należy wskazać wykonawcę usług określonych w kolumnie ; jeżeli usługi były/są  realizowane osobiście przez wykonawcę składającego ofertę należy wskazać opcję TAK; w przypadku gdy Wykonawca powołuje się na zasoby innego podmiotu należy wybrać opcję NIE i wypełnić w</w:t>
      </w:r>
      <w:r w:rsidR="00B652A9" w:rsidRPr="00DA357B">
        <w:rPr>
          <w:rFonts w:asciiTheme="minorHAnsi" w:hAnsiTheme="minorHAnsi" w:cstheme="minorHAnsi"/>
          <w:i/>
        </w:rPr>
        <w:t> </w:t>
      </w:r>
      <w:r w:rsidRPr="00DA357B">
        <w:rPr>
          <w:rFonts w:asciiTheme="minorHAnsi" w:hAnsiTheme="minorHAnsi" w:cstheme="minorHAnsi"/>
          <w:i/>
        </w:rPr>
        <w:t>ostatniej kolumnie dane podmiotu, który wskazane usługi zrealizował lub realizuje i udostępnia swoje doświadczenie</w:t>
      </w:r>
      <w:bookmarkEnd w:id="0"/>
      <w:r w:rsidR="00333619" w:rsidRPr="00DA357B">
        <w:rPr>
          <w:rFonts w:asciiTheme="minorHAnsi" w:hAnsiTheme="minorHAnsi" w:cstheme="minorHAnsi"/>
          <w:i/>
        </w:rPr>
        <w:t xml:space="preserve"> poprzez udział w wykonaniu przedmiotu zamówienia.</w:t>
      </w:r>
    </w:p>
    <w:p w14:paraId="4E960409" w14:textId="77777777" w:rsidR="00373E7B" w:rsidRPr="00DA357B" w:rsidRDefault="00373E7B" w:rsidP="004B6F89">
      <w:pPr>
        <w:widowControl w:val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B4B8F85" w14:textId="77777777" w:rsidR="009516DB" w:rsidRPr="00DA357B" w:rsidRDefault="009516DB" w:rsidP="003C5C4F">
      <w:pPr>
        <w:spacing w:before="10" w:line="100" w:lineRule="atLeast"/>
        <w:jc w:val="both"/>
        <w:rPr>
          <w:rFonts w:asciiTheme="minorHAnsi" w:hAnsiTheme="minorHAnsi" w:cstheme="minorHAnsi"/>
          <w:color w:val="000000"/>
        </w:rPr>
      </w:pPr>
    </w:p>
    <w:p w14:paraId="32C0219F" w14:textId="3935FAB6" w:rsidR="005231D3" w:rsidRPr="00DA357B" w:rsidRDefault="003C5C4F" w:rsidP="003C5C4F">
      <w:pPr>
        <w:spacing w:before="10" w:line="100" w:lineRule="atLeast"/>
        <w:jc w:val="both"/>
        <w:rPr>
          <w:rFonts w:asciiTheme="minorHAnsi" w:hAnsiTheme="minorHAnsi" w:cstheme="minorHAnsi"/>
          <w:color w:val="000000"/>
        </w:rPr>
      </w:pPr>
      <w:r w:rsidRPr="00DA357B">
        <w:rPr>
          <w:rFonts w:asciiTheme="minorHAnsi" w:hAnsiTheme="minorHAnsi" w:cstheme="minorHAnsi"/>
          <w:color w:val="000000"/>
        </w:rPr>
        <w:t xml:space="preserve">Do wykazu należy załączyć dowody określające czy usługi zostały wykonane lub są wykonywane należycie, przy czym dowodami, o których mowa, są </w:t>
      </w:r>
      <w:r w:rsidRPr="00DA357B">
        <w:rPr>
          <w:rFonts w:asciiTheme="minorHAnsi" w:hAnsiTheme="minorHAnsi" w:cstheme="minorHAnsi"/>
          <w:b/>
          <w:bCs/>
          <w:color w:val="000000"/>
        </w:rPr>
        <w:t>referencje</w:t>
      </w:r>
      <w:r w:rsidRPr="00DA357B">
        <w:rPr>
          <w:rFonts w:asciiTheme="minorHAnsi" w:hAnsiTheme="minorHAnsi" w:cstheme="minorHAnsi"/>
          <w:color w:val="000000"/>
        </w:rPr>
        <w:t xml:space="preserve"> bądź inne dokumenty wystawione przez podmiot, na rzecz którego usługi były wykonywane, a w przypadku świadczeń okresowych lub ciągłych są wykonywane, a jeżeli z uzasadnionej przyczyny o obiektywnym charakterze wykonawca nie jest w stanie uzyskać tych dokumentów –</w:t>
      </w:r>
      <w:r w:rsidR="00A05E34" w:rsidRPr="00DA357B">
        <w:rPr>
          <w:rFonts w:asciiTheme="minorHAnsi" w:hAnsiTheme="minorHAnsi" w:cstheme="minorHAnsi"/>
          <w:color w:val="000000"/>
        </w:rPr>
        <w:t xml:space="preserve"> </w:t>
      </w:r>
      <w:r w:rsidRPr="00DA357B">
        <w:rPr>
          <w:rFonts w:asciiTheme="minorHAnsi" w:hAnsiTheme="minorHAnsi" w:cstheme="minorHAnsi"/>
          <w:color w:val="000000"/>
        </w:rPr>
        <w:t>oświadczenie wykonawcy; w przypadku świadczeń okresowych lub ciągłych nadal wykonywanych referencje bądź inne dokumenty potwierdzające ich należyte wykonywanie  powinny być wydane nie wcześniej niż 3 miesiące przed upływem terminu składania ofert</w:t>
      </w:r>
      <w:r w:rsidR="00A05E34" w:rsidRPr="00DA357B">
        <w:rPr>
          <w:rFonts w:asciiTheme="minorHAnsi" w:hAnsiTheme="minorHAnsi" w:cstheme="minorHAnsi"/>
          <w:color w:val="000000"/>
        </w:rPr>
        <w:t>.</w:t>
      </w:r>
    </w:p>
    <w:p w14:paraId="430FC920" w14:textId="77777777" w:rsidR="00B32D40" w:rsidRPr="00DA357B" w:rsidRDefault="00B32D40" w:rsidP="00B32D40">
      <w:pPr>
        <w:spacing w:before="10" w:line="100" w:lineRule="atLeast"/>
        <w:rPr>
          <w:rFonts w:asciiTheme="minorHAnsi" w:hAnsiTheme="minorHAnsi" w:cstheme="minorHAnsi"/>
          <w:color w:val="000000"/>
        </w:rPr>
      </w:pPr>
    </w:p>
    <w:p w14:paraId="227F2264" w14:textId="4595BDB9" w:rsidR="00190369" w:rsidRPr="00DA357B" w:rsidRDefault="00190369" w:rsidP="003C5C4F">
      <w:pPr>
        <w:spacing w:before="1" w:line="100" w:lineRule="atLeast"/>
        <w:jc w:val="both"/>
        <w:rPr>
          <w:rFonts w:asciiTheme="minorHAnsi" w:hAnsiTheme="minorHAnsi" w:cstheme="minorHAnsi"/>
          <w:color w:val="000000"/>
        </w:rPr>
      </w:pPr>
      <w:r w:rsidRPr="00DA357B">
        <w:rPr>
          <w:rFonts w:asciiTheme="minorHAnsi" w:hAnsiTheme="minorHAnsi" w:cstheme="minorHAnsi"/>
          <w:color w:val="000000"/>
        </w:rPr>
        <w:t>W pr</w:t>
      </w:r>
      <w:r w:rsidRPr="00DA357B">
        <w:rPr>
          <w:rFonts w:asciiTheme="minorHAnsi" w:hAnsiTheme="minorHAnsi" w:cstheme="minorHAnsi"/>
          <w:color w:val="000000"/>
          <w:spacing w:val="2"/>
        </w:rPr>
        <w:t>z</w:t>
      </w:r>
      <w:r w:rsidRPr="00DA357B">
        <w:rPr>
          <w:rFonts w:asciiTheme="minorHAnsi" w:hAnsiTheme="minorHAnsi" w:cstheme="minorHAnsi"/>
          <w:color w:val="000000"/>
          <w:spacing w:val="-8"/>
        </w:rPr>
        <w:t>y</w:t>
      </w:r>
      <w:r w:rsidRPr="00DA357B">
        <w:rPr>
          <w:rFonts w:asciiTheme="minorHAnsi" w:hAnsiTheme="minorHAnsi" w:cstheme="minorHAnsi"/>
          <w:color w:val="000000"/>
          <w:spacing w:val="2"/>
        </w:rPr>
        <w:t>p</w:t>
      </w:r>
      <w:r w:rsidRPr="00DA357B">
        <w:rPr>
          <w:rFonts w:asciiTheme="minorHAnsi" w:hAnsiTheme="minorHAnsi" w:cstheme="minorHAnsi"/>
          <w:color w:val="000000"/>
        </w:rPr>
        <w:t>adku s</w:t>
      </w:r>
      <w:r w:rsidRPr="00DA357B">
        <w:rPr>
          <w:rFonts w:asciiTheme="minorHAnsi" w:hAnsiTheme="minorHAnsi" w:cstheme="minorHAnsi"/>
          <w:color w:val="000000"/>
          <w:spacing w:val="-2"/>
        </w:rPr>
        <w:t>k</w:t>
      </w:r>
      <w:r w:rsidRPr="00DA357B">
        <w:rPr>
          <w:rFonts w:asciiTheme="minorHAnsi" w:hAnsiTheme="minorHAnsi" w:cstheme="minorHAnsi"/>
          <w:color w:val="000000"/>
          <w:spacing w:val="1"/>
        </w:rPr>
        <w:t>ł</w:t>
      </w:r>
      <w:r w:rsidRPr="00DA357B">
        <w:rPr>
          <w:rFonts w:asciiTheme="minorHAnsi" w:hAnsiTheme="minorHAnsi" w:cstheme="minorHAnsi"/>
          <w:color w:val="000000"/>
        </w:rPr>
        <w:t>adania ofer</w:t>
      </w:r>
      <w:r w:rsidRPr="00DA357B">
        <w:rPr>
          <w:rFonts w:asciiTheme="minorHAnsi" w:hAnsiTheme="minorHAnsi" w:cstheme="minorHAnsi"/>
          <w:color w:val="000000"/>
          <w:spacing w:val="3"/>
        </w:rPr>
        <w:t>t</w:t>
      </w:r>
      <w:r w:rsidRPr="00DA357B">
        <w:rPr>
          <w:rFonts w:asciiTheme="minorHAnsi" w:hAnsiTheme="minorHAnsi" w:cstheme="minorHAnsi"/>
          <w:color w:val="000000"/>
        </w:rPr>
        <w:t>y prz</w:t>
      </w:r>
      <w:r w:rsidRPr="00DA357B">
        <w:rPr>
          <w:rFonts w:asciiTheme="minorHAnsi" w:hAnsiTheme="minorHAnsi" w:cstheme="minorHAnsi"/>
          <w:color w:val="000000"/>
          <w:spacing w:val="-2"/>
        </w:rPr>
        <w:t>e</w:t>
      </w:r>
      <w:r w:rsidRPr="00DA357B">
        <w:rPr>
          <w:rFonts w:asciiTheme="minorHAnsi" w:hAnsiTheme="minorHAnsi" w:cstheme="minorHAnsi"/>
          <w:color w:val="000000"/>
        </w:rPr>
        <w:t>z W</w:t>
      </w:r>
      <w:r w:rsidRPr="00DA357B">
        <w:rPr>
          <w:rFonts w:asciiTheme="minorHAnsi" w:hAnsiTheme="minorHAnsi" w:cstheme="minorHAnsi"/>
          <w:color w:val="000000"/>
          <w:spacing w:val="-6"/>
        </w:rPr>
        <w:t>y</w:t>
      </w:r>
      <w:r w:rsidRPr="00DA357B">
        <w:rPr>
          <w:rFonts w:asciiTheme="minorHAnsi" w:hAnsiTheme="minorHAnsi" w:cstheme="minorHAnsi"/>
          <w:color w:val="000000"/>
        </w:rPr>
        <w:t>k</w:t>
      </w:r>
      <w:r w:rsidRPr="00DA357B">
        <w:rPr>
          <w:rFonts w:asciiTheme="minorHAnsi" w:hAnsiTheme="minorHAnsi" w:cstheme="minorHAnsi"/>
          <w:color w:val="000000"/>
          <w:spacing w:val="2"/>
        </w:rPr>
        <w:t>o</w:t>
      </w:r>
      <w:r w:rsidRPr="00DA357B">
        <w:rPr>
          <w:rFonts w:asciiTheme="minorHAnsi" w:hAnsiTheme="minorHAnsi" w:cstheme="minorHAnsi"/>
          <w:color w:val="000000"/>
        </w:rPr>
        <w:t>nawc</w:t>
      </w:r>
      <w:r w:rsidRPr="00DA357B">
        <w:rPr>
          <w:rFonts w:asciiTheme="minorHAnsi" w:hAnsiTheme="minorHAnsi" w:cstheme="minorHAnsi"/>
          <w:color w:val="000000"/>
          <w:spacing w:val="2"/>
        </w:rPr>
        <w:t>ó</w:t>
      </w:r>
      <w:r w:rsidRPr="00DA357B">
        <w:rPr>
          <w:rFonts w:asciiTheme="minorHAnsi" w:hAnsiTheme="minorHAnsi" w:cstheme="minorHAnsi"/>
          <w:color w:val="000000"/>
        </w:rPr>
        <w:t>w u</w:t>
      </w:r>
      <w:r w:rsidRPr="00DA357B">
        <w:rPr>
          <w:rFonts w:asciiTheme="minorHAnsi" w:hAnsiTheme="minorHAnsi" w:cstheme="minorHAnsi"/>
          <w:color w:val="000000"/>
          <w:spacing w:val="-2"/>
        </w:rPr>
        <w:t>b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egają</w:t>
      </w:r>
      <w:r w:rsidRPr="00DA357B">
        <w:rPr>
          <w:rFonts w:asciiTheme="minorHAnsi" w:hAnsiTheme="minorHAnsi" w:cstheme="minorHAnsi"/>
          <w:color w:val="000000"/>
          <w:spacing w:val="2"/>
        </w:rPr>
        <w:t>c</w:t>
      </w:r>
      <w:r w:rsidRPr="00DA357B">
        <w:rPr>
          <w:rFonts w:asciiTheme="minorHAnsi" w:hAnsiTheme="minorHAnsi" w:cstheme="minorHAnsi"/>
          <w:color w:val="000000"/>
          <w:spacing w:val="-6"/>
        </w:rPr>
        <w:t>y</w:t>
      </w:r>
      <w:r w:rsidRPr="00DA357B">
        <w:rPr>
          <w:rFonts w:asciiTheme="minorHAnsi" w:hAnsiTheme="minorHAnsi" w:cstheme="minorHAnsi"/>
          <w:color w:val="000000"/>
        </w:rPr>
        <w:t xml:space="preserve">ch </w:t>
      </w:r>
      <w:r w:rsidRPr="00DA357B">
        <w:rPr>
          <w:rFonts w:asciiTheme="minorHAnsi" w:hAnsiTheme="minorHAnsi" w:cstheme="minorHAnsi"/>
          <w:color w:val="000000"/>
          <w:spacing w:val="-2"/>
        </w:rPr>
        <w:t>s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ę wspó</w:t>
      </w:r>
      <w:r w:rsidRPr="00DA357B">
        <w:rPr>
          <w:rFonts w:asciiTheme="minorHAnsi" w:hAnsiTheme="minorHAnsi" w:cstheme="minorHAnsi"/>
          <w:color w:val="000000"/>
          <w:spacing w:val="1"/>
        </w:rPr>
        <w:t>l</w:t>
      </w:r>
      <w:r w:rsidRPr="00DA357B">
        <w:rPr>
          <w:rFonts w:asciiTheme="minorHAnsi" w:hAnsiTheme="minorHAnsi" w:cstheme="minorHAnsi"/>
          <w:color w:val="000000"/>
        </w:rPr>
        <w:t>n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e o u</w:t>
      </w:r>
      <w:r w:rsidRPr="00DA357B">
        <w:rPr>
          <w:rFonts w:asciiTheme="minorHAnsi" w:hAnsiTheme="minorHAnsi" w:cstheme="minorHAnsi"/>
          <w:color w:val="000000"/>
          <w:spacing w:val="-2"/>
        </w:rPr>
        <w:t>d</w:t>
      </w:r>
      <w:r w:rsidRPr="00DA357B">
        <w:rPr>
          <w:rFonts w:asciiTheme="minorHAnsi" w:hAnsiTheme="minorHAnsi" w:cstheme="minorHAnsi"/>
          <w:color w:val="000000"/>
        </w:rPr>
        <w:t>z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  <w:spacing w:val="-2"/>
        </w:rPr>
        <w:t>e</w:t>
      </w:r>
      <w:r w:rsidRPr="00DA357B">
        <w:rPr>
          <w:rFonts w:asciiTheme="minorHAnsi" w:hAnsiTheme="minorHAnsi" w:cstheme="minorHAnsi"/>
          <w:color w:val="000000"/>
          <w:spacing w:val="1"/>
        </w:rPr>
        <w:t>l</w:t>
      </w:r>
      <w:r w:rsidRPr="00DA357B">
        <w:rPr>
          <w:rFonts w:asciiTheme="minorHAnsi" w:hAnsiTheme="minorHAnsi" w:cstheme="minorHAnsi"/>
          <w:color w:val="000000"/>
        </w:rPr>
        <w:t>en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 xml:space="preserve">e </w:t>
      </w:r>
      <w:r w:rsidRPr="00DA357B">
        <w:rPr>
          <w:rFonts w:asciiTheme="minorHAnsi" w:hAnsiTheme="minorHAnsi" w:cstheme="minorHAnsi"/>
          <w:color w:val="000000"/>
          <w:spacing w:val="-2"/>
        </w:rPr>
        <w:t>z</w:t>
      </w:r>
      <w:r w:rsidRPr="00DA357B">
        <w:rPr>
          <w:rFonts w:asciiTheme="minorHAnsi" w:hAnsiTheme="minorHAnsi" w:cstheme="minorHAnsi"/>
          <w:color w:val="000000"/>
          <w:spacing w:val="2"/>
        </w:rPr>
        <w:t>a</w:t>
      </w:r>
      <w:r w:rsidRPr="00DA357B">
        <w:rPr>
          <w:rFonts w:asciiTheme="minorHAnsi" w:hAnsiTheme="minorHAnsi" w:cstheme="minorHAnsi"/>
          <w:color w:val="000000"/>
          <w:spacing w:val="-5"/>
        </w:rPr>
        <w:t>m</w:t>
      </w:r>
      <w:r w:rsidRPr="00DA357B">
        <w:rPr>
          <w:rFonts w:asciiTheme="minorHAnsi" w:hAnsiTheme="minorHAnsi" w:cstheme="minorHAnsi"/>
          <w:color w:val="000000"/>
          <w:spacing w:val="2"/>
        </w:rPr>
        <w:t>ó</w:t>
      </w:r>
      <w:r w:rsidRPr="00DA357B">
        <w:rPr>
          <w:rFonts w:asciiTheme="minorHAnsi" w:hAnsiTheme="minorHAnsi" w:cstheme="minorHAnsi"/>
          <w:color w:val="000000"/>
        </w:rPr>
        <w:t>w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en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a, w</w:t>
      </w:r>
      <w:r w:rsidRPr="00DA357B">
        <w:rPr>
          <w:rFonts w:asciiTheme="minorHAnsi" w:hAnsiTheme="minorHAnsi" w:cstheme="minorHAnsi"/>
          <w:color w:val="000000"/>
          <w:spacing w:val="1"/>
        </w:rPr>
        <w:t>/</w:t>
      </w:r>
      <w:r w:rsidRPr="00DA357B">
        <w:rPr>
          <w:rFonts w:asciiTheme="minorHAnsi" w:hAnsiTheme="minorHAnsi" w:cstheme="minorHAnsi"/>
          <w:color w:val="000000"/>
        </w:rPr>
        <w:t xml:space="preserve">w warunek </w:t>
      </w:r>
      <w:r w:rsidRPr="00DA357B">
        <w:rPr>
          <w:rFonts w:asciiTheme="minorHAnsi" w:hAnsiTheme="minorHAnsi" w:cstheme="minorHAnsi"/>
          <w:color w:val="000000"/>
          <w:spacing w:val="-3"/>
        </w:rPr>
        <w:t>m</w:t>
      </w:r>
      <w:r w:rsidRPr="00DA357B">
        <w:rPr>
          <w:rFonts w:asciiTheme="minorHAnsi" w:hAnsiTheme="minorHAnsi" w:cstheme="minorHAnsi"/>
          <w:color w:val="000000"/>
        </w:rPr>
        <w:t>ogą</w:t>
      </w:r>
      <w:r w:rsidR="009516DB" w:rsidRPr="00DA357B">
        <w:rPr>
          <w:rFonts w:asciiTheme="minorHAnsi" w:hAnsiTheme="minorHAnsi" w:cstheme="minorHAnsi"/>
          <w:color w:val="000000"/>
        </w:rPr>
        <w:t xml:space="preserve"> oni</w:t>
      </w:r>
      <w:r w:rsidRPr="00DA357B">
        <w:rPr>
          <w:rFonts w:asciiTheme="minorHAnsi" w:hAnsiTheme="minorHAnsi" w:cstheme="minorHAnsi"/>
          <w:color w:val="000000"/>
        </w:rPr>
        <w:t xml:space="preserve"> spe</w:t>
      </w:r>
      <w:r w:rsidRPr="00DA357B">
        <w:rPr>
          <w:rFonts w:asciiTheme="minorHAnsi" w:hAnsiTheme="minorHAnsi" w:cstheme="minorHAnsi"/>
          <w:color w:val="000000"/>
          <w:spacing w:val="1"/>
        </w:rPr>
        <w:t>ł</w:t>
      </w:r>
      <w:r w:rsidRPr="00DA357B">
        <w:rPr>
          <w:rFonts w:asciiTheme="minorHAnsi" w:hAnsiTheme="minorHAnsi" w:cstheme="minorHAnsi"/>
          <w:color w:val="000000"/>
          <w:spacing w:val="-2"/>
        </w:rPr>
        <w:t>n</w:t>
      </w:r>
      <w:r w:rsidRPr="00DA357B">
        <w:rPr>
          <w:rFonts w:asciiTheme="minorHAnsi" w:hAnsiTheme="minorHAnsi" w:cstheme="minorHAnsi"/>
          <w:color w:val="000000"/>
          <w:spacing w:val="1"/>
        </w:rPr>
        <w:t xml:space="preserve">ić </w:t>
      </w:r>
      <w:r w:rsidRPr="00DA357B">
        <w:rPr>
          <w:rFonts w:asciiTheme="minorHAnsi" w:hAnsiTheme="minorHAnsi" w:cstheme="minorHAnsi"/>
          <w:color w:val="000000"/>
        </w:rPr>
        <w:t>łącz</w:t>
      </w:r>
      <w:r w:rsidRPr="00DA357B">
        <w:rPr>
          <w:rFonts w:asciiTheme="minorHAnsi" w:hAnsiTheme="minorHAnsi" w:cstheme="minorHAnsi"/>
          <w:color w:val="000000"/>
          <w:spacing w:val="-2"/>
        </w:rPr>
        <w:t>n</w:t>
      </w:r>
      <w:r w:rsidRPr="00DA357B">
        <w:rPr>
          <w:rFonts w:asciiTheme="minorHAnsi" w:hAnsiTheme="minorHAnsi" w:cstheme="minorHAnsi"/>
          <w:color w:val="000000"/>
          <w:spacing w:val="1"/>
        </w:rPr>
        <w:t>i</w:t>
      </w:r>
      <w:r w:rsidRPr="00DA357B">
        <w:rPr>
          <w:rFonts w:asciiTheme="minorHAnsi" w:hAnsiTheme="minorHAnsi" w:cstheme="minorHAnsi"/>
          <w:color w:val="000000"/>
        </w:rPr>
        <w:t>e.</w:t>
      </w:r>
    </w:p>
    <w:p w14:paraId="53928969" w14:textId="77777777" w:rsidR="00124D7B" w:rsidRPr="00DA357B" w:rsidRDefault="00124D7B" w:rsidP="00124D7B">
      <w:pPr>
        <w:spacing w:line="100" w:lineRule="atLeast"/>
        <w:rPr>
          <w:rFonts w:asciiTheme="minorHAnsi" w:hAnsiTheme="minorHAnsi" w:cstheme="minorHAnsi"/>
          <w:color w:val="000000"/>
        </w:rPr>
      </w:pPr>
    </w:p>
    <w:p w14:paraId="288BEF30" w14:textId="77777777" w:rsidR="00190369" w:rsidRPr="00DA357B" w:rsidRDefault="00190369" w:rsidP="00E5063C">
      <w:pPr>
        <w:spacing w:line="100" w:lineRule="atLeast"/>
        <w:jc w:val="both"/>
        <w:rPr>
          <w:rFonts w:asciiTheme="minorHAnsi" w:hAnsiTheme="minorHAnsi" w:cstheme="minorHAnsi"/>
          <w:color w:val="FF0000"/>
        </w:rPr>
      </w:pPr>
    </w:p>
    <w:p w14:paraId="7F01315A" w14:textId="77777777" w:rsidR="00AD44FF" w:rsidRPr="00DA357B" w:rsidRDefault="00AD44FF" w:rsidP="00E00311">
      <w:pPr>
        <w:pStyle w:val="Akapitzlist"/>
        <w:spacing w:line="100" w:lineRule="atLeast"/>
        <w:ind w:left="0"/>
        <w:jc w:val="both"/>
        <w:rPr>
          <w:rFonts w:asciiTheme="minorHAnsi" w:hAnsiTheme="minorHAnsi" w:cstheme="minorHAnsi"/>
          <w:b/>
          <w:bCs/>
        </w:rPr>
      </w:pPr>
    </w:p>
    <w:p w14:paraId="26E9C67F" w14:textId="77777777" w:rsidR="00124D7B" w:rsidRPr="00DA357B" w:rsidRDefault="00124D7B" w:rsidP="00124D7B">
      <w:pPr>
        <w:pStyle w:val="Akapitzlist"/>
        <w:spacing w:line="100" w:lineRule="atLeast"/>
        <w:jc w:val="right"/>
        <w:rPr>
          <w:rFonts w:asciiTheme="minorHAnsi" w:hAnsiTheme="minorHAnsi" w:cstheme="minorHAnsi"/>
          <w:color w:val="000000"/>
        </w:rPr>
      </w:pPr>
    </w:p>
    <w:p w14:paraId="0D639877" w14:textId="765A8086" w:rsidR="00124D7B" w:rsidRPr="00DA357B" w:rsidRDefault="00124D7B" w:rsidP="00124D7B">
      <w:pPr>
        <w:pStyle w:val="Akapitzlist"/>
        <w:spacing w:line="100" w:lineRule="atLeast"/>
        <w:jc w:val="right"/>
        <w:rPr>
          <w:rFonts w:asciiTheme="minorHAnsi" w:hAnsiTheme="minorHAnsi" w:cstheme="minorHAnsi"/>
          <w:color w:val="000000"/>
        </w:rPr>
      </w:pPr>
      <w:r w:rsidRPr="00DA357B">
        <w:rPr>
          <w:rFonts w:asciiTheme="minorHAnsi" w:hAnsiTheme="minorHAnsi" w:cstheme="minorHAnsi"/>
          <w:color w:val="000000"/>
        </w:rPr>
        <w:t>…………………………………………………………………………………….</w:t>
      </w:r>
    </w:p>
    <w:p w14:paraId="1B60835F" w14:textId="28F21401" w:rsidR="00124D7B" w:rsidRPr="00DA357B" w:rsidRDefault="00124D7B" w:rsidP="00124D7B">
      <w:pPr>
        <w:pStyle w:val="Akapitzlist"/>
        <w:spacing w:line="100" w:lineRule="atLeast"/>
        <w:jc w:val="right"/>
        <w:rPr>
          <w:rFonts w:asciiTheme="minorHAnsi" w:hAnsiTheme="minorHAnsi" w:cstheme="minorHAnsi"/>
          <w:color w:val="000000"/>
        </w:rPr>
      </w:pPr>
      <w:r w:rsidRPr="00DA357B">
        <w:rPr>
          <w:rFonts w:asciiTheme="minorHAnsi" w:hAnsiTheme="minorHAnsi" w:cstheme="minorHAnsi"/>
          <w:color w:val="000000"/>
        </w:rPr>
        <w:t>data, podpis</w:t>
      </w:r>
    </w:p>
    <w:sectPr w:rsidR="00124D7B" w:rsidRPr="00DA357B" w:rsidSect="00B32D40">
      <w:headerReference w:type="default" r:id="rId8"/>
      <w:footerReference w:type="even" r:id="rId9"/>
      <w:footerReference w:type="default" r:id="rId10"/>
      <w:pgSz w:w="11906" w:h="16838"/>
      <w:pgMar w:top="851" w:right="1134" w:bottom="794" w:left="1134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9010" w14:textId="77777777" w:rsidR="006B4CA3" w:rsidRDefault="006B4CA3">
      <w:r>
        <w:separator/>
      </w:r>
    </w:p>
  </w:endnote>
  <w:endnote w:type="continuationSeparator" w:id="0">
    <w:p w14:paraId="5F1C4260" w14:textId="77777777" w:rsidR="006B4CA3" w:rsidRDefault="006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B44E" w14:textId="3B7FDB5C" w:rsidR="007E5BAE" w:rsidRDefault="00A90918" w:rsidP="00D00F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37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363DD620" w14:textId="77777777" w:rsidR="007E5BAE" w:rsidRDefault="007E5BAE" w:rsidP="00D0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991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CA7030" w14:textId="28B65311" w:rsidR="006009F4" w:rsidRDefault="006009F4">
            <w:pPr>
              <w:pStyle w:val="Stopka"/>
              <w:jc w:val="right"/>
            </w:pPr>
            <w:r w:rsidRPr="006009F4">
              <w:rPr>
                <w:sz w:val="16"/>
                <w:szCs w:val="16"/>
              </w:rPr>
              <w:t xml:space="preserve">Strona </w:t>
            </w:r>
            <w:r w:rsidRPr="006009F4">
              <w:rPr>
                <w:sz w:val="16"/>
                <w:szCs w:val="16"/>
              </w:rPr>
              <w:fldChar w:fldCharType="begin"/>
            </w:r>
            <w:r w:rsidRPr="006009F4">
              <w:rPr>
                <w:sz w:val="16"/>
                <w:szCs w:val="16"/>
              </w:rPr>
              <w:instrText>PAGE</w:instrText>
            </w:r>
            <w:r w:rsidRPr="006009F4">
              <w:rPr>
                <w:sz w:val="16"/>
                <w:szCs w:val="16"/>
              </w:rPr>
              <w:fldChar w:fldCharType="separate"/>
            </w:r>
            <w:r w:rsidRPr="006009F4">
              <w:rPr>
                <w:sz w:val="16"/>
                <w:szCs w:val="16"/>
              </w:rPr>
              <w:t>2</w:t>
            </w:r>
            <w:r w:rsidRPr="006009F4">
              <w:rPr>
                <w:sz w:val="16"/>
                <w:szCs w:val="16"/>
              </w:rPr>
              <w:fldChar w:fldCharType="end"/>
            </w:r>
            <w:r w:rsidRPr="006009F4">
              <w:rPr>
                <w:sz w:val="16"/>
                <w:szCs w:val="16"/>
              </w:rPr>
              <w:t xml:space="preserve"> z </w:t>
            </w:r>
            <w:r w:rsidRPr="006009F4">
              <w:rPr>
                <w:sz w:val="16"/>
                <w:szCs w:val="16"/>
              </w:rPr>
              <w:fldChar w:fldCharType="begin"/>
            </w:r>
            <w:r w:rsidRPr="006009F4">
              <w:rPr>
                <w:sz w:val="16"/>
                <w:szCs w:val="16"/>
              </w:rPr>
              <w:instrText>NUMPAGES</w:instrText>
            </w:r>
            <w:r w:rsidRPr="006009F4">
              <w:rPr>
                <w:sz w:val="16"/>
                <w:szCs w:val="16"/>
              </w:rPr>
              <w:fldChar w:fldCharType="separate"/>
            </w:r>
            <w:r w:rsidRPr="006009F4">
              <w:rPr>
                <w:sz w:val="16"/>
                <w:szCs w:val="16"/>
              </w:rPr>
              <w:t>2</w:t>
            </w:r>
            <w:r w:rsidRPr="006009F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829CF11" w14:textId="77777777" w:rsidR="007E5BAE" w:rsidRDefault="007E5BAE" w:rsidP="00D00F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C66A" w14:textId="77777777" w:rsidR="006B4CA3" w:rsidRDefault="006B4CA3">
      <w:r>
        <w:separator/>
      </w:r>
    </w:p>
  </w:footnote>
  <w:footnote w:type="continuationSeparator" w:id="0">
    <w:p w14:paraId="2E0D8472" w14:textId="77777777" w:rsidR="006B4CA3" w:rsidRDefault="006B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FE31" w14:textId="2E724910" w:rsidR="006009F4" w:rsidRPr="00E41215" w:rsidRDefault="006009F4" w:rsidP="006009F4">
    <w:pPr>
      <w:jc w:val="right"/>
      <w:rPr>
        <w:rFonts w:eastAsia="Lucida Sans Unicode"/>
        <w:kern w:val="1"/>
      </w:rPr>
    </w:pPr>
    <w:r w:rsidRPr="00E41215">
      <w:rPr>
        <w:sz w:val="16"/>
        <w:szCs w:val="16"/>
      </w:rPr>
      <w:t xml:space="preserve">Załącznik nr </w:t>
    </w:r>
    <w:r w:rsidR="00124D7B">
      <w:rPr>
        <w:sz w:val="16"/>
        <w:szCs w:val="16"/>
      </w:rPr>
      <w:t>4</w:t>
    </w:r>
    <w:r w:rsidRPr="00E41215">
      <w:rPr>
        <w:sz w:val="16"/>
        <w:szCs w:val="16"/>
      </w:rPr>
      <w:t xml:space="preserve">, znak </w:t>
    </w:r>
    <w:r w:rsidR="00117502">
      <w:t xml:space="preserve"> ROS.271.3.2023.WK</w:t>
    </w:r>
  </w:p>
  <w:p w14:paraId="60A36D4D" w14:textId="52218A28" w:rsidR="006009F4" w:rsidRDefault="00240B6E" w:rsidP="00240B6E">
    <w:pPr>
      <w:pStyle w:val="Nagwek"/>
      <w:tabs>
        <w:tab w:val="left" w:pos="572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C7C"/>
    <w:multiLevelType w:val="hybridMultilevel"/>
    <w:tmpl w:val="352C5EEA"/>
    <w:lvl w:ilvl="0" w:tplc="D772A84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3690"/>
    <w:multiLevelType w:val="hybridMultilevel"/>
    <w:tmpl w:val="81EA6C58"/>
    <w:lvl w:ilvl="0" w:tplc="5D04D5B8">
      <w:start w:val="1"/>
      <w:numFmt w:val="decimal"/>
      <w:lvlText w:val="%1)"/>
      <w:lvlJc w:val="left"/>
      <w:pPr>
        <w:ind w:left="15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" w15:restartNumberingAfterBreak="0">
    <w:nsid w:val="733F06FF"/>
    <w:multiLevelType w:val="hybridMultilevel"/>
    <w:tmpl w:val="C7B28F7E"/>
    <w:lvl w:ilvl="0" w:tplc="08F0209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995ECD"/>
    <w:multiLevelType w:val="hybridMultilevel"/>
    <w:tmpl w:val="67C2097E"/>
    <w:lvl w:ilvl="0" w:tplc="391E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04129">
    <w:abstractNumId w:val="1"/>
  </w:num>
  <w:num w:numId="2" w16cid:durableId="108084182">
    <w:abstractNumId w:val="2"/>
  </w:num>
  <w:num w:numId="3" w16cid:durableId="1623070707">
    <w:abstractNumId w:val="0"/>
  </w:num>
  <w:num w:numId="4" w16cid:durableId="1724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18"/>
    <w:rsid w:val="0006094F"/>
    <w:rsid w:val="000D30B0"/>
    <w:rsid w:val="000E26D1"/>
    <w:rsid w:val="000F0637"/>
    <w:rsid w:val="00117502"/>
    <w:rsid w:val="00124D7B"/>
    <w:rsid w:val="00136105"/>
    <w:rsid w:val="0017662E"/>
    <w:rsid w:val="00190369"/>
    <w:rsid w:val="001A049E"/>
    <w:rsid w:val="001D16F0"/>
    <w:rsid w:val="001E63EB"/>
    <w:rsid w:val="002036D1"/>
    <w:rsid w:val="00211A37"/>
    <w:rsid w:val="00231794"/>
    <w:rsid w:val="00233C13"/>
    <w:rsid w:val="00240B6E"/>
    <w:rsid w:val="00280372"/>
    <w:rsid w:val="002D686C"/>
    <w:rsid w:val="002E635F"/>
    <w:rsid w:val="00314F36"/>
    <w:rsid w:val="00333619"/>
    <w:rsid w:val="00340CAA"/>
    <w:rsid w:val="00351100"/>
    <w:rsid w:val="00373E7B"/>
    <w:rsid w:val="00376422"/>
    <w:rsid w:val="00383C19"/>
    <w:rsid w:val="003A4831"/>
    <w:rsid w:val="003B1D70"/>
    <w:rsid w:val="003C5C4F"/>
    <w:rsid w:val="0040013E"/>
    <w:rsid w:val="00457278"/>
    <w:rsid w:val="0049451F"/>
    <w:rsid w:val="004A2B14"/>
    <w:rsid w:val="004B5478"/>
    <w:rsid w:val="004B6F89"/>
    <w:rsid w:val="004C037D"/>
    <w:rsid w:val="004E6E52"/>
    <w:rsid w:val="00522C9E"/>
    <w:rsid w:val="005231D3"/>
    <w:rsid w:val="005258A3"/>
    <w:rsid w:val="00535FD3"/>
    <w:rsid w:val="00563211"/>
    <w:rsid w:val="00575FCB"/>
    <w:rsid w:val="005840AD"/>
    <w:rsid w:val="00593558"/>
    <w:rsid w:val="005C2C4C"/>
    <w:rsid w:val="005D3302"/>
    <w:rsid w:val="005F6AEA"/>
    <w:rsid w:val="006009F4"/>
    <w:rsid w:val="00612522"/>
    <w:rsid w:val="0065234F"/>
    <w:rsid w:val="00656C22"/>
    <w:rsid w:val="006609D3"/>
    <w:rsid w:val="00672DE7"/>
    <w:rsid w:val="00697D69"/>
    <w:rsid w:val="006A2341"/>
    <w:rsid w:val="006B4CA3"/>
    <w:rsid w:val="006B5EED"/>
    <w:rsid w:val="00716AF7"/>
    <w:rsid w:val="0073046A"/>
    <w:rsid w:val="00736EF7"/>
    <w:rsid w:val="007A1D56"/>
    <w:rsid w:val="007B60F3"/>
    <w:rsid w:val="007E5BAE"/>
    <w:rsid w:val="007E7643"/>
    <w:rsid w:val="007F12A6"/>
    <w:rsid w:val="007F7E11"/>
    <w:rsid w:val="00801D37"/>
    <w:rsid w:val="00836B15"/>
    <w:rsid w:val="008B3C6A"/>
    <w:rsid w:val="008E1123"/>
    <w:rsid w:val="0092188E"/>
    <w:rsid w:val="009516DB"/>
    <w:rsid w:val="00964960"/>
    <w:rsid w:val="0097153E"/>
    <w:rsid w:val="009E1594"/>
    <w:rsid w:val="009E388A"/>
    <w:rsid w:val="009F40F0"/>
    <w:rsid w:val="00A05E34"/>
    <w:rsid w:val="00A64A28"/>
    <w:rsid w:val="00A90918"/>
    <w:rsid w:val="00AA040F"/>
    <w:rsid w:val="00AA5B9B"/>
    <w:rsid w:val="00AB082A"/>
    <w:rsid w:val="00AD44FF"/>
    <w:rsid w:val="00AF4523"/>
    <w:rsid w:val="00AF6A79"/>
    <w:rsid w:val="00B27262"/>
    <w:rsid w:val="00B32D40"/>
    <w:rsid w:val="00B652A9"/>
    <w:rsid w:val="00B70929"/>
    <w:rsid w:val="00BA700F"/>
    <w:rsid w:val="00BB09B9"/>
    <w:rsid w:val="00BB157F"/>
    <w:rsid w:val="00BB3F3A"/>
    <w:rsid w:val="00BD1726"/>
    <w:rsid w:val="00BD7BCF"/>
    <w:rsid w:val="00BF4F25"/>
    <w:rsid w:val="00C54D24"/>
    <w:rsid w:val="00C7423D"/>
    <w:rsid w:val="00C906EB"/>
    <w:rsid w:val="00CC2997"/>
    <w:rsid w:val="00D7018D"/>
    <w:rsid w:val="00DA357B"/>
    <w:rsid w:val="00DA5605"/>
    <w:rsid w:val="00DC283A"/>
    <w:rsid w:val="00E00311"/>
    <w:rsid w:val="00E5063C"/>
    <w:rsid w:val="00E64699"/>
    <w:rsid w:val="00EC5480"/>
    <w:rsid w:val="00EE3EF4"/>
    <w:rsid w:val="00F44AA2"/>
    <w:rsid w:val="00F54F85"/>
    <w:rsid w:val="00F615F8"/>
    <w:rsid w:val="00F653D5"/>
    <w:rsid w:val="00F70411"/>
    <w:rsid w:val="00FA12B7"/>
    <w:rsid w:val="00FA3B4A"/>
    <w:rsid w:val="00FB159A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8FF"/>
  <w15:chartTrackingRefBased/>
  <w15:docId w15:val="{48A018EF-2115-4DF6-81C1-0D19392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91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091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0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0918"/>
  </w:style>
  <w:style w:type="paragraph" w:styleId="Nagwek">
    <w:name w:val="header"/>
    <w:basedOn w:val="Normalny"/>
    <w:link w:val="NagwekZnak"/>
    <w:uiPriority w:val="99"/>
    <w:unhideWhenUsed/>
    <w:rsid w:val="0060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9F4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11A37"/>
    <w:pPr>
      <w:ind w:left="720"/>
      <w:contextualSpacing/>
    </w:pPr>
  </w:style>
  <w:style w:type="paragraph" w:customStyle="1" w:styleId="Tekstpodstawowy32">
    <w:name w:val="Tekst podstawowy 32"/>
    <w:basedOn w:val="Normalny"/>
    <w:rsid w:val="00136105"/>
    <w:pPr>
      <w:tabs>
        <w:tab w:val="left" w:pos="709"/>
        <w:tab w:val="left" w:pos="993"/>
      </w:tabs>
      <w:suppressAutoHyphens/>
    </w:pPr>
    <w:rPr>
      <w:rFonts w:eastAsia="Times New Roman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36105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018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18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Karolina Walczak</cp:lastModifiedBy>
  <cp:revision>36</cp:revision>
  <cp:lastPrinted>2023-08-16T10:29:00Z</cp:lastPrinted>
  <dcterms:created xsi:type="dcterms:W3CDTF">2023-07-07T06:04:00Z</dcterms:created>
  <dcterms:modified xsi:type="dcterms:W3CDTF">2023-10-05T08:52:00Z</dcterms:modified>
</cp:coreProperties>
</file>