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72A27F" w14:textId="77777777" w:rsidR="000310EA" w:rsidRPr="00521B51" w:rsidRDefault="000310EA" w:rsidP="000310EA">
      <w:pPr>
        <w:rPr>
          <w:rFonts w:ascii="Arial" w:hAnsi="Arial" w:cs="Arial"/>
        </w:rPr>
      </w:pPr>
      <w:r w:rsidRPr="00521B51">
        <w:rPr>
          <w:rFonts w:ascii="Arial" w:hAnsi="Arial" w:cs="Arial"/>
        </w:rPr>
        <w:t xml:space="preserve">                              </w:t>
      </w:r>
    </w:p>
    <w:tbl>
      <w:tblPr>
        <w:tblW w:w="9893" w:type="dxa"/>
        <w:tblInd w:w="11" w:type="dxa"/>
        <w:tblLayout w:type="fixed"/>
        <w:tblLook w:val="0000" w:firstRow="0" w:lastRow="0" w:firstColumn="0" w:lastColumn="0" w:noHBand="0" w:noVBand="0"/>
      </w:tblPr>
      <w:tblGrid>
        <w:gridCol w:w="5443"/>
        <w:gridCol w:w="240"/>
        <w:gridCol w:w="4171"/>
        <w:gridCol w:w="31"/>
        <w:gridCol w:w="8"/>
      </w:tblGrid>
      <w:tr w:rsidR="000310EA" w14:paraId="7ABD64D3" w14:textId="77777777" w:rsidTr="00D41CDF">
        <w:trPr>
          <w:cantSplit/>
          <w:trHeight w:val="454"/>
        </w:trPr>
        <w:tc>
          <w:tcPr>
            <w:tcW w:w="5443" w:type="dxa"/>
            <w:shd w:val="clear" w:color="auto" w:fill="F3F3F3"/>
            <w:vAlign w:val="center"/>
          </w:tcPr>
          <w:p w14:paraId="1ED0B516" w14:textId="77777777" w:rsidR="000310EA" w:rsidRDefault="000310EA" w:rsidP="00D41CDF">
            <w:pPr>
              <w:tabs>
                <w:tab w:val="right" w:pos="9639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tab/>
            </w:r>
            <w:r>
              <w:tab/>
            </w:r>
          </w:p>
        </w:tc>
        <w:tc>
          <w:tcPr>
            <w:tcW w:w="240" w:type="dxa"/>
            <w:vMerge w:val="restart"/>
            <w:shd w:val="clear" w:color="auto" w:fill="auto"/>
          </w:tcPr>
          <w:p w14:paraId="47BFC364" w14:textId="77777777" w:rsidR="000310EA" w:rsidRDefault="000310EA" w:rsidP="00D41CDF">
            <w:pPr>
              <w:tabs>
                <w:tab w:val="right" w:pos="9639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0" w:type="dxa"/>
            <w:gridSpan w:val="3"/>
            <w:vMerge w:val="restart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  <w:vAlign w:val="bottom"/>
          </w:tcPr>
          <w:p w14:paraId="22B7A839" w14:textId="77777777" w:rsidR="000310EA" w:rsidRDefault="000310EA" w:rsidP="00D41CDF">
            <w:pPr>
              <w:tabs>
                <w:tab w:val="right" w:pos="9639"/>
              </w:tabs>
              <w:snapToGrid w:val="0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</w:p>
        </w:tc>
      </w:tr>
      <w:tr w:rsidR="000310EA" w14:paraId="46B603E1" w14:textId="77777777" w:rsidTr="00D41CDF">
        <w:trPr>
          <w:cantSplit/>
          <w:trHeight w:val="172"/>
        </w:trPr>
        <w:tc>
          <w:tcPr>
            <w:tcW w:w="5443" w:type="dxa"/>
            <w:tcBorders>
              <w:top w:val="dotted" w:sz="8" w:space="0" w:color="000000"/>
            </w:tcBorders>
            <w:shd w:val="clear" w:color="auto" w:fill="auto"/>
          </w:tcPr>
          <w:p w14:paraId="4ED1F5DA" w14:textId="77777777" w:rsidR="000310EA" w:rsidRDefault="000310EA" w:rsidP="00D41CDF">
            <w:pPr>
              <w:tabs>
                <w:tab w:val="right" w:pos="9639"/>
              </w:tabs>
            </w:pPr>
            <w:r>
              <w:rPr>
                <w:rFonts w:ascii="Arial" w:hAnsi="Arial" w:cs="Arial"/>
                <w:sz w:val="12"/>
                <w:szCs w:val="12"/>
              </w:rPr>
              <w:t>WNIOSKODAWCA: (imię i nazwisko lub nazwa firmy/przedsiębiorcy)</w:t>
            </w:r>
          </w:p>
        </w:tc>
        <w:tc>
          <w:tcPr>
            <w:tcW w:w="240" w:type="dxa"/>
            <w:vMerge/>
            <w:shd w:val="clear" w:color="auto" w:fill="auto"/>
          </w:tcPr>
          <w:p w14:paraId="67D18821" w14:textId="77777777" w:rsidR="000310EA" w:rsidRDefault="000310EA" w:rsidP="00D41CDF">
            <w:pPr>
              <w:tabs>
                <w:tab w:val="right" w:pos="9639"/>
              </w:tabs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10" w:type="dxa"/>
            <w:gridSpan w:val="3"/>
            <w:vMerge/>
            <w:tcBorders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  <w:vAlign w:val="bottom"/>
          </w:tcPr>
          <w:p w14:paraId="6C605551" w14:textId="77777777" w:rsidR="000310EA" w:rsidRDefault="000310EA" w:rsidP="00D41CDF">
            <w:pPr>
              <w:tabs>
                <w:tab w:val="right" w:pos="9639"/>
              </w:tabs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310EA" w14:paraId="546EC3A7" w14:textId="77777777" w:rsidTr="00D41CDF">
        <w:trPr>
          <w:gridAfter w:val="1"/>
          <w:wAfter w:w="8" w:type="dxa"/>
          <w:cantSplit/>
          <w:trHeight w:val="394"/>
        </w:trPr>
        <w:tc>
          <w:tcPr>
            <w:tcW w:w="5443" w:type="dxa"/>
            <w:shd w:val="clear" w:color="auto" w:fill="F3F3F3"/>
            <w:vAlign w:val="center"/>
          </w:tcPr>
          <w:p w14:paraId="4FBFA787" w14:textId="77777777" w:rsidR="000310EA" w:rsidRDefault="000310EA" w:rsidP="00D41CDF">
            <w:pPr>
              <w:tabs>
                <w:tab w:val="right" w:pos="9639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" w:type="dxa"/>
            <w:vMerge/>
            <w:shd w:val="clear" w:color="auto" w:fill="auto"/>
          </w:tcPr>
          <w:p w14:paraId="068AC940" w14:textId="77777777" w:rsidR="000310EA" w:rsidRDefault="000310EA" w:rsidP="00D41CDF">
            <w:pPr>
              <w:tabs>
                <w:tab w:val="right" w:pos="9639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2" w:type="dxa"/>
            <w:gridSpan w:val="2"/>
            <w:shd w:val="clear" w:color="auto" w:fill="auto"/>
          </w:tcPr>
          <w:p w14:paraId="1557629C" w14:textId="77777777" w:rsidR="000310EA" w:rsidRDefault="000310EA" w:rsidP="00D41CDF">
            <w:pPr>
              <w:tabs>
                <w:tab w:val="right" w:pos="9639"/>
              </w:tabs>
              <w:snapToGrid w:val="0"/>
              <w:jc w:val="center"/>
            </w:pPr>
            <w:r>
              <w:rPr>
                <w:rFonts w:ascii="Arial" w:hAnsi="Arial" w:cs="Arial"/>
                <w:i/>
                <w:sz w:val="12"/>
                <w:szCs w:val="12"/>
              </w:rPr>
              <w:t>znak sprawy (nadaje urzędnik)</w:t>
            </w:r>
          </w:p>
        </w:tc>
      </w:tr>
      <w:tr w:rsidR="000310EA" w14:paraId="6CD3389F" w14:textId="77777777" w:rsidTr="00D41CDF">
        <w:trPr>
          <w:cantSplit/>
          <w:trHeight w:val="165"/>
        </w:trPr>
        <w:tc>
          <w:tcPr>
            <w:tcW w:w="5443" w:type="dxa"/>
            <w:tcBorders>
              <w:top w:val="dotted" w:sz="8" w:space="0" w:color="000000"/>
            </w:tcBorders>
            <w:shd w:val="clear" w:color="auto" w:fill="auto"/>
          </w:tcPr>
          <w:p w14:paraId="3854B45C" w14:textId="77777777" w:rsidR="000310EA" w:rsidRDefault="000310EA" w:rsidP="00D41CDF">
            <w:pPr>
              <w:tabs>
                <w:tab w:val="right" w:pos="9639"/>
              </w:tabs>
            </w:pPr>
            <w:r>
              <w:rPr>
                <w:rFonts w:ascii="Arial" w:hAnsi="Arial" w:cs="Arial"/>
                <w:sz w:val="12"/>
                <w:szCs w:val="12"/>
              </w:rPr>
              <w:t>ADRES ZAMIESZKANIA/SIEDZIBY: (ulica, miejscowość, kod pocztowy)</w:t>
            </w:r>
          </w:p>
        </w:tc>
        <w:tc>
          <w:tcPr>
            <w:tcW w:w="240" w:type="dxa"/>
            <w:vMerge/>
            <w:shd w:val="clear" w:color="auto" w:fill="auto"/>
          </w:tcPr>
          <w:p w14:paraId="24980D55" w14:textId="77777777" w:rsidR="000310EA" w:rsidRDefault="000310EA" w:rsidP="00D41CDF">
            <w:pPr>
              <w:tabs>
                <w:tab w:val="right" w:pos="9639"/>
              </w:tabs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10" w:type="dxa"/>
            <w:gridSpan w:val="3"/>
            <w:vMerge w:val="restart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14:paraId="78443C88" w14:textId="77777777" w:rsidR="000310EA" w:rsidRDefault="000310EA" w:rsidP="00D41CDF">
            <w:pPr>
              <w:tabs>
                <w:tab w:val="right" w:pos="9639"/>
              </w:tabs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310EA" w14:paraId="54D3E477" w14:textId="77777777" w:rsidTr="00D41CDF">
        <w:trPr>
          <w:cantSplit/>
          <w:trHeight w:val="401"/>
        </w:trPr>
        <w:tc>
          <w:tcPr>
            <w:tcW w:w="5443" w:type="dxa"/>
            <w:shd w:val="clear" w:color="auto" w:fill="F3F3F3"/>
            <w:vAlign w:val="center"/>
          </w:tcPr>
          <w:p w14:paraId="7E30187B" w14:textId="77777777" w:rsidR="000310EA" w:rsidRDefault="000310EA" w:rsidP="00D41CDF">
            <w:pPr>
              <w:tabs>
                <w:tab w:val="right" w:pos="9639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" w:type="dxa"/>
            <w:vMerge/>
            <w:shd w:val="clear" w:color="auto" w:fill="auto"/>
          </w:tcPr>
          <w:p w14:paraId="1628161B" w14:textId="77777777" w:rsidR="000310EA" w:rsidRDefault="000310EA" w:rsidP="00D41CDF">
            <w:pPr>
              <w:tabs>
                <w:tab w:val="right" w:pos="9639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0" w:type="dxa"/>
            <w:gridSpan w:val="3"/>
            <w:vMerge/>
            <w:tcBorders>
              <w:left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14:paraId="1AE4C12F" w14:textId="77777777" w:rsidR="000310EA" w:rsidRDefault="000310EA" w:rsidP="00D41CDF">
            <w:pPr>
              <w:tabs>
                <w:tab w:val="right" w:pos="9639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10EA" w14:paraId="238464B9" w14:textId="77777777" w:rsidTr="00D41CDF">
        <w:trPr>
          <w:cantSplit/>
          <w:trHeight w:val="169"/>
        </w:trPr>
        <w:tc>
          <w:tcPr>
            <w:tcW w:w="5443" w:type="dxa"/>
            <w:tcBorders>
              <w:top w:val="dotted" w:sz="8" w:space="0" w:color="000000"/>
            </w:tcBorders>
            <w:shd w:val="clear" w:color="auto" w:fill="auto"/>
          </w:tcPr>
          <w:p w14:paraId="5FF09281" w14:textId="77777777" w:rsidR="000310EA" w:rsidRDefault="000310EA" w:rsidP="00D41CDF">
            <w:pPr>
              <w:tabs>
                <w:tab w:val="right" w:pos="9639"/>
              </w:tabs>
            </w:pPr>
            <w:r>
              <w:rPr>
                <w:rFonts w:ascii="Arial" w:hAnsi="Arial" w:cs="Arial"/>
                <w:sz w:val="12"/>
                <w:szCs w:val="12"/>
              </w:rPr>
              <w:t>ADRES DO KORESPONDENCJI: (jeśli jest inny niż powyżej)</w:t>
            </w:r>
          </w:p>
        </w:tc>
        <w:tc>
          <w:tcPr>
            <w:tcW w:w="240" w:type="dxa"/>
            <w:vMerge/>
            <w:shd w:val="clear" w:color="auto" w:fill="auto"/>
          </w:tcPr>
          <w:p w14:paraId="2B314092" w14:textId="77777777" w:rsidR="000310EA" w:rsidRDefault="000310EA" w:rsidP="00D41CDF">
            <w:pPr>
              <w:tabs>
                <w:tab w:val="right" w:pos="9639"/>
              </w:tabs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10" w:type="dxa"/>
            <w:gridSpan w:val="3"/>
            <w:vMerge/>
            <w:tcBorders>
              <w:left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14:paraId="1B86F57C" w14:textId="77777777" w:rsidR="000310EA" w:rsidRDefault="000310EA" w:rsidP="00D41CDF">
            <w:pPr>
              <w:tabs>
                <w:tab w:val="right" w:pos="9639"/>
              </w:tabs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310EA" w14:paraId="42BAA20B" w14:textId="77777777" w:rsidTr="00D41CDF">
        <w:trPr>
          <w:cantSplit/>
          <w:trHeight w:val="396"/>
        </w:trPr>
        <w:tc>
          <w:tcPr>
            <w:tcW w:w="5443" w:type="dxa"/>
            <w:shd w:val="clear" w:color="auto" w:fill="F3F3F3"/>
            <w:vAlign w:val="center"/>
          </w:tcPr>
          <w:p w14:paraId="2918DC68" w14:textId="77777777" w:rsidR="000310EA" w:rsidRDefault="000310EA" w:rsidP="00D41CDF">
            <w:pPr>
              <w:tabs>
                <w:tab w:val="right" w:pos="9639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" w:type="dxa"/>
            <w:vMerge/>
            <w:shd w:val="clear" w:color="auto" w:fill="auto"/>
          </w:tcPr>
          <w:p w14:paraId="39CC5B65" w14:textId="77777777" w:rsidR="000310EA" w:rsidRDefault="000310EA" w:rsidP="00D41CDF">
            <w:pPr>
              <w:tabs>
                <w:tab w:val="right" w:pos="9639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0" w:type="dxa"/>
            <w:gridSpan w:val="3"/>
            <w:vMerge/>
            <w:tcBorders>
              <w:left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14:paraId="6FDB14D2" w14:textId="77777777" w:rsidR="000310EA" w:rsidRDefault="000310EA" w:rsidP="00D41CDF">
            <w:pPr>
              <w:tabs>
                <w:tab w:val="right" w:pos="9639"/>
              </w:tabs>
              <w:snapToGrid w:val="0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</w:p>
        </w:tc>
      </w:tr>
      <w:tr w:rsidR="000310EA" w14:paraId="3E2E8AB7" w14:textId="77777777" w:rsidTr="00D41CDF">
        <w:trPr>
          <w:cantSplit/>
          <w:trHeight w:val="171"/>
        </w:trPr>
        <w:tc>
          <w:tcPr>
            <w:tcW w:w="5443" w:type="dxa"/>
            <w:tcBorders>
              <w:top w:val="dotted" w:sz="8" w:space="0" w:color="000000"/>
            </w:tcBorders>
            <w:shd w:val="clear" w:color="auto" w:fill="auto"/>
          </w:tcPr>
          <w:p w14:paraId="0CE74D40" w14:textId="77777777" w:rsidR="000310EA" w:rsidRDefault="000310EA" w:rsidP="00D41CDF">
            <w:pPr>
              <w:tabs>
                <w:tab w:val="right" w:pos="9639"/>
              </w:tabs>
            </w:pPr>
            <w:r>
              <w:rPr>
                <w:rFonts w:ascii="Arial" w:hAnsi="Arial" w:cs="Arial"/>
                <w:sz w:val="12"/>
                <w:szCs w:val="12"/>
              </w:rPr>
              <w:t>TELEFON KONTAKTOWY (stacjonarny i/lub komórkowy)</w:t>
            </w:r>
          </w:p>
        </w:tc>
        <w:tc>
          <w:tcPr>
            <w:tcW w:w="240" w:type="dxa"/>
            <w:vMerge/>
            <w:shd w:val="clear" w:color="auto" w:fill="auto"/>
          </w:tcPr>
          <w:p w14:paraId="208B4E25" w14:textId="77777777" w:rsidR="000310EA" w:rsidRDefault="000310EA" w:rsidP="00D41CDF">
            <w:pPr>
              <w:tabs>
                <w:tab w:val="right" w:pos="9639"/>
              </w:tabs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10" w:type="dxa"/>
            <w:gridSpan w:val="3"/>
            <w:vMerge/>
            <w:tcBorders>
              <w:left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14:paraId="1B419645" w14:textId="77777777" w:rsidR="000310EA" w:rsidRDefault="000310EA" w:rsidP="00D41CDF">
            <w:pPr>
              <w:tabs>
                <w:tab w:val="right" w:pos="9639"/>
              </w:tabs>
              <w:snapToGrid w:val="0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</w:p>
        </w:tc>
      </w:tr>
      <w:tr w:rsidR="000310EA" w14:paraId="3C5A1AE1" w14:textId="77777777" w:rsidTr="00D41CDF">
        <w:trPr>
          <w:cantSplit/>
          <w:trHeight w:val="395"/>
        </w:trPr>
        <w:tc>
          <w:tcPr>
            <w:tcW w:w="5443" w:type="dxa"/>
            <w:shd w:val="clear" w:color="auto" w:fill="F3F3F3"/>
            <w:vAlign w:val="center"/>
          </w:tcPr>
          <w:p w14:paraId="1A8C6A6C" w14:textId="77777777" w:rsidR="000310EA" w:rsidRDefault="000310EA" w:rsidP="00D41CDF">
            <w:pPr>
              <w:tabs>
                <w:tab w:val="right" w:pos="9639"/>
              </w:tabs>
              <w:snapToGrid w:val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40" w:type="dxa"/>
            <w:vMerge/>
            <w:shd w:val="clear" w:color="auto" w:fill="auto"/>
          </w:tcPr>
          <w:p w14:paraId="17DB5FD8" w14:textId="77777777" w:rsidR="000310EA" w:rsidRDefault="000310EA" w:rsidP="00D41CDF">
            <w:pPr>
              <w:tabs>
                <w:tab w:val="right" w:pos="9639"/>
              </w:tabs>
              <w:snapToGrid w:val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210" w:type="dxa"/>
            <w:gridSpan w:val="3"/>
            <w:vMerge/>
            <w:tcBorders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14:paraId="55F89432" w14:textId="77777777" w:rsidR="000310EA" w:rsidRDefault="000310EA" w:rsidP="00D41CDF">
            <w:pPr>
              <w:tabs>
                <w:tab w:val="right" w:pos="9639"/>
              </w:tabs>
              <w:snapToGrid w:val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0310EA" w14:paraId="7508B255" w14:textId="77777777" w:rsidTr="00D41CDF">
        <w:tblPrEx>
          <w:tblCellMar>
            <w:left w:w="0" w:type="dxa"/>
            <w:right w:w="0" w:type="dxa"/>
          </w:tblCellMar>
        </w:tblPrEx>
        <w:trPr>
          <w:gridAfter w:val="1"/>
          <w:wAfter w:w="8" w:type="dxa"/>
          <w:cantSplit/>
          <w:trHeight w:val="307"/>
        </w:trPr>
        <w:tc>
          <w:tcPr>
            <w:tcW w:w="5443" w:type="dxa"/>
            <w:tcBorders>
              <w:top w:val="dotted" w:sz="8" w:space="0" w:color="000000"/>
            </w:tcBorders>
            <w:shd w:val="clear" w:color="auto" w:fill="auto"/>
          </w:tcPr>
          <w:p w14:paraId="67C605F9" w14:textId="77777777" w:rsidR="000310EA" w:rsidRDefault="000310EA" w:rsidP="00D41CDF">
            <w:pPr>
              <w:tabs>
                <w:tab w:val="right" w:pos="9639"/>
              </w:tabs>
            </w:pPr>
            <w:r>
              <w:rPr>
                <w:rFonts w:ascii="Arial" w:hAnsi="Arial" w:cs="Arial"/>
                <w:sz w:val="12"/>
                <w:szCs w:val="12"/>
              </w:rPr>
              <w:t xml:space="preserve">   ADRES E-MAIL (nie jest wymagany)</w:t>
            </w:r>
          </w:p>
        </w:tc>
        <w:tc>
          <w:tcPr>
            <w:tcW w:w="240" w:type="dxa"/>
            <w:vMerge/>
            <w:shd w:val="clear" w:color="auto" w:fill="auto"/>
          </w:tcPr>
          <w:p w14:paraId="32E0124D" w14:textId="77777777" w:rsidR="000310EA" w:rsidRDefault="000310EA" w:rsidP="00D41CDF">
            <w:pPr>
              <w:tabs>
                <w:tab w:val="right" w:pos="9639"/>
              </w:tabs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71" w:type="dxa"/>
            <w:shd w:val="clear" w:color="auto" w:fill="auto"/>
          </w:tcPr>
          <w:p w14:paraId="592ADC94" w14:textId="77777777" w:rsidR="000310EA" w:rsidRDefault="000310EA" w:rsidP="00D41CDF">
            <w:pPr>
              <w:tabs>
                <w:tab w:val="right" w:pos="9639"/>
              </w:tabs>
              <w:snapToGrid w:val="0"/>
              <w:jc w:val="center"/>
            </w:pPr>
            <w:r>
              <w:rPr>
                <w:rFonts w:ascii="Arial" w:hAnsi="Arial" w:cs="Arial"/>
                <w:i/>
                <w:sz w:val="12"/>
                <w:szCs w:val="12"/>
              </w:rPr>
              <w:t>pieczęć wpływu</w:t>
            </w:r>
          </w:p>
        </w:tc>
        <w:tc>
          <w:tcPr>
            <w:tcW w:w="31" w:type="dxa"/>
            <w:shd w:val="clear" w:color="auto" w:fill="auto"/>
          </w:tcPr>
          <w:p w14:paraId="5C5CF3FA" w14:textId="77777777" w:rsidR="000310EA" w:rsidRDefault="000310EA" w:rsidP="00D41CDF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69AE5206" w14:textId="77777777" w:rsidR="000310EA" w:rsidRPr="007E41C3" w:rsidRDefault="000310EA" w:rsidP="000310EA">
      <w:pPr>
        <w:spacing w:before="120" w:after="20"/>
        <w:rPr>
          <w:rFonts w:ascii="Arial" w:hAnsi="Arial" w:cs="Arial"/>
          <w:sz w:val="16"/>
          <w:szCs w:val="16"/>
        </w:rPr>
      </w:pPr>
    </w:p>
    <w:tbl>
      <w:tblPr>
        <w:tblW w:w="62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0"/>
      </w:tblGrid>
      <w:tr w:rsidR="00047317" w:rsidRPr="00D12F21" w14:paraId="385C2390" w14:textId="77777777" w:rsidTr="00047317">
        <w:trPr>
          <w:trHeight w:val="313"/>
          <w:jc w:val="center"/>
        </w:trPr>
        <w:tc>
          <w:tcPr>
            <w:tcW w:w="6290" w:type="dxa"/>
            <w:vMerge w:val="restart"/>
            <w:shd w:val="clear" w:color="auto" w:fill="auto"/>
            <w:vAlign w:val="center"/>
          </w:tcPr>
          <w:p w14:paraId="584481D3" w14:textId="77777777" w:rsidR="00047317" w:rsidRPr="00C67B8B" w:rsidRDefault="00047317" w:rsidP="00712A18">
            <w:pPr>
              <w:tabs>
                <w:tab w:val="right" w:pos="9639"/>
              </w:tabs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Załącznik do wniosku o ulgę inwestycyjną</w:t>
            </w:r>
          </w:p>
        </w:tc>
      </w:tr>
      <w:tr w:rsidR="00047317" w:rsidRPr="00D12F21" w14:paraId="45276D5D" w14:textId="77777777" w:rsidTr="00047317">
        <w:trPr>
          <w:trHeight w:val="373"/>
          <w:jc w:val="center"/>
        </w:trPr>
        <w:tc>
          <w:tcPr>
            <w:tcW w:w="6290" w:type="dxa"/>
            <w:vMerge/>
            <w:shd w:val="clear" w:color="auto" w:fill="auto"/>
          </w:tcPr>
          <w:p w14:paraId="728AC3B4" w14:textId="77777777" w:rsidR="00047317" w:rsidRPr="00D12F21" w:rsidRDefault="00047317" w:rsidP="00D41CDF">
            <w:pPr>
              <w:tabs>
                <w:tab w:val="right" w:pos="9639"/>
              </w:tabs>
              <w:spacing w:before="60" w:after="60"/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149B5BCF" w14:textId="77777777" w:rsidR="000310EA" w:rsidRPr="00D12F21" w:rsidRDefault="000310EA" w:rsidP="000310EA">
      <w:pPr>
        <w:spacing w:before="120" w:after="20"/>
        <w:rPr>
          <w:rFonts w:ascii="Arial" w:hAnsi="Arial" w:cs="Arial"/>
        </w:rPr>
      </w:pPr>
    </w:p>
    <w:p w14:paraId="271DD191" w14:textId="117EDA03" w:rsidR="008C34D6" w:rsidRDefault="008C34D6" w:rsidP="000310E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0310EA">
        <w:rPr>
          <w:rFonts w:ascii="Arial" w:hAnsi="Arial" w:cs="Arial"/>
          <w:sz w:val="22"/>
          <w:szCs w:val="22"/>
        </w:rPr>
        <w:t xml:space="preserve">        </w:t>
      </w:r>
      <w:r w:rsidR="000310EA">
        <w:rPr>
          <w:rFonts w:ascii="Arial" w:hAnsi="Arial" w:cs="Arial"/>
          <w:sz w:val="22"/>
          <w:szCs w:val="22"/>
        </w:rPr>
        <w:tab/>
      </w:r>
      <w:r w:rsidR="000310EA">
        <w:rPr>
          <w:rFonts w:ascii="Arial" w:hAnsi="Arial" w:cs="Arial"/>
          <w:sz w:val="22"/>
          <w:szCs w:val="22"/>
        </w:rPr>
        <w:tab/>
      </w:r>
      <w:r w:rsidR="000310EA">
        <w:rPr>
          <w:rFonts w:ascii="Arial" w:hAnsi="Arial" w:cs="Arial"/>
          <w:sz w:val="22"/>
          <w:szCs w:val="22"/>
        </w:rPr>
        <w:tab/>
      </w:r>
      <w:r w:rsidR="000310EA">
        <w:rPr>
          <w:rFonts w:ascii="Arial" w:hAnsi="Arial" w:cs="Arial"/>
          <w:sz w:val="22"/>
          <w:szCs w:val="22"/>
        </w:rPr>
        <w:tab/>
      </w:r>
      <w:r w:rsidR="000310EA">
        <w:rPr>
          <w:rFonts w:ascii="Arial" w:hAnsi="Arial" w:cs="Arial"/>
          <w:sz w:val="22"/>
          <w:szCs w:val="22"/>
        </w:rPr>
        <w:tab/>
      </w:r>
      <w:r w:rsidR="000310EA">
        <w:rPr>
          <w:rFonts w:ascii="Arial" w:hAnsi="Arial" w:cs="Arial"/>
          <w:sz w:val="22"/>
          <w:szCs w:val="22"/>
        </w:rPr>
        <w:tab/>
      </w:r>
      <w:r w:rsidR="000310EA">
        <w:rPr>
          <w:rFonts w:ascii="Arial" w:hAnsi="Arial" w:cs="Arial"/>
          <w:sz w:val="22"/>
          <w:szCs w:val="22"/>
        </w:rPr>
        <w:tab/>
      </w:r>
      <w:r w:rsidR="000310EA">
        <w:rPr>
          <w:rFonts w:ascii="Arial" w:hAnsi="Arial" w:cs="Arial"/>
          <w:sz w:val="22"/>
          <w:szCs w:val="22"/>
        </w:rPr>
        <w:tab/>
      </w:r>
      <w:r w:rsidR="00047317">
        <w:rPr>
          <w:rFonts w:ascii="Arial" w:hAnsi="Arial" w:cs="Arial"/>
          <w:sz w:val="22"/>
          <w:szCs w:val="22"/>
        </w:rPr>
        <w:t>Słupca</w:t>
      </w:r>
      <w:r w:rsidR="000310EA" w:rsidRPr="000D0220">
        <w:rPr>
          <w:rFonts w:ascii="Arial" w:hAnsi="Arial" w:cs="Arial"/>
          <w:sz w:val="22"/>
          <w:szCs w:val="22"/>
        </w:rPr>
        <w:t>,………………</w:t>
      </w:r>
      <w:r w:rsidR="000310EA">
        <w:rPr>
          <w:rFonts w:ascii="Arial" w:hAnsi="Arial" w:cs="Arial"/>
          <w:sz w:val="22"/>
          <w:szCs w:val="22"/>
        </w:rPr>
        <w:t>…..</w:t>
      </w:r>
    </w:p>
    <w:p w14:paraId="3DFD7873" w14:textId="77777777" w:rsidR="008C34D6" w:rsidRDefault="008C34D6" w:rsidP="000310EA">
      <w:pPr>
        <w:rPr>
          <w:rFonts w:ascii="Arial" w:hAnsi="Arial" w:cs="Arial"/>
          <w:sz w:val="22"/>
          <w:szCs w:val="22"/>
        </w:rPr>
      </w:pPr>
    </w:p>
    <w:tbl>
      <w:tblPr>
        <w:tblW w:w="9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"/>
        <w:gridCol w:w="160"/>
        <w:gridCol w:w="450"/>
        <w:gridCol w:w="454"/>
        <w:gridCol w:w="454"/>
        <w:gridCol w:w="7482"/>
      </w:tblGrid>
      <w:tr w:rsidR="008C34D6" w14:paraId="40B1A4BF" w14:textId="77777777" w:rsidTr="00D41CDF">
        <w:trPr>
          <w:cantSplit/>
        </w:trPr>
        <w:tc>
          <w:tcPr>
            <w:tcW w:w="9310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CCCCCC"/>
          </w:tcPr>
          <w:p w14:paraId="4002A646" w14:textId="77777777" w:rsidR="008C34D6" w:rsidRDefault="008C34D6" w:rsidP="00D41CDF">
            <w:pPr>
              <w:spacing w:line="360" w:lineRule="auto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1) Forma prawna beneficjenta pomocy</w:t>
            </w:r>
            <w:r>
              <w:rPr>
                <w:rFonts w:ascii="Verdana" w:hAnsi="Verdana"/>
                <w:sz w:val="18"/>
                <w:vertAlign w:val="superscript"/>
              </w:rPr>
              <w:t>1)</w:t>
            </w:r>
          </w:p>
        </w:tc>
      </w:tr>
      <w:tr w:rsidR="008C34D6" w14:paraId="7F9ADB42" w14:textId="77777777" w:rsidTr="00D41CDF">
        <w:trPr>
          <w:cantSplit/>
          <w:trHeight w:val="228"/>
        </w:trPr>
        <w:tc>
          <w:tcPr>
            <w:tcW w:w="3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A09FAA4" w14:textId="77777777" w:rsidR="008C34D6" w:rsidRDefault="008C34D6" w:rsidP="00D41CDF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60" w:type="dxa"/>
            <w:vMerge w:val="restart"/>
            <w:tcBorders>
              <w:top w:val="nil"/>
              <w:right w:val="nil"/>
            </w:tcBorders>
            <w:shd w:val="clear" w:color="auto" w:fill="CCCCCC"/>
          </w:tcPr>
          <w:p w14:paraId="6BE15BD0" w14:textId="77777777" w:rsidR="008C34D6" w:rsidRDefault="008C34D6" w:rsidP="00D41CDF">
            <w:pPr>
              <w:rPr>
                <w:rFonts w:ascii="Verdana" w:hAnsi="Verdana"/>
                <w:sz w:val="12"/>
              </w:rPr>
            </w:pPr>
          </w:p>
        </w:tc>
        <w:tc>
          <w:tcPr>
            <w:tcW w:w="8840" w:type="dxa"/>
            <w:gridSpan w:val="4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CCCCCC"/>
          </w:tcPr>
          <w:p w14:paraId="3F8C2CAE" w14:textId="77777777" w:rsidR="008C34D6" w:rsidRDefault="008C34D6" w:rsidP="00D41CDF">
            <w:pPr>
              <w:spacing w:before="60" w:after="6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Przedsiębiorstwo państwowe</w:t>
            </w:r>
          </w:p>
        </w:tc>
      </w:tr>
      <w:tr w:rsidR="008C34D6" w14:paraId="1AA5B512" w14:textId="77777777" w:rsidTr="00D41CDF">
        <w:trPr>
          <w:cantSplit/>
          <w:trHeight w:val="58"/>
        </w:trPr>
        <w:tc>
          <w:tcPr>
            <w:tcW w:w="310" w:type="dxa"/>
            <w:tcBorders>
              <w:left w:val="single" w:sz="12" w:space="0" w:color="auto"/>
              <w:right w:val="nil"/>
            </w:tcBorders>
            <w:shd w:val="clear" w:color="auto" w:fill="CCCCCC"/>
          </w:tcPr>
          <w:p w14:paraId="72DA8130" w14:textId="77777777" w:rsidR="008C34D6" w:rsidRDefault="008C34D6" w:rsidP="00D41CDF">
            <w:pPr>
              <w:rPr>
                <w:rFonts w:ascii="Verdana" w:hAnsi="Verdana"/>
                <w:sz w:val="12"/>
              </w:rPr>
            </w:pPr>
          </w:p>
        </w:tc>
        <w:tc>
          <w:tcPr>
            <w:tcW w:w="160" w:type="dxa"/>
            <w:vMerge/>
            <w:tcBorders>
              <w:left w:val="nil"/>
              <w:bottom w:val="nil"/>
              <w:right w:val="nil"/>
            </w:tcBorders>
            <w:shd w:val="clear" w:color="auto" w:fill="CCCCCC"/>
          </w:tcPr>
          <w:p w14:paraId="439B0559" w14:textId="77777777" w:rsidR="008C34D6" w:rsidRDefault="008C34D6" w:rsidP="00D41CDF">
            <w:pPr>
              <w:spacing w:before="120" w:after="120"/>
              <w:rPr>
                <w:rFonts w:ascii="Verdana" w:hAnsi="Verdana"/>
                <w:sz w:val="12"/>
              </w:rPr>
            </w:pPr>
          </w:p>
        </w:tc>
        <w:tc>
          <w:tcPr>
            <w:tcW w:w="8840" w:type="dxa"/>
            <w:gridSpan w:val="4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CCCCCC"/>
          </w:tcPr>
          <w:p w14:paraId="2D290B5D" w14:textId="77777777" w:rsidR="008C34D6" w:rsidRDefault="008C34D6" w:rsidP="00D41CDF">
            <w:pPr>
              <w:spacing w:before="120" w:after="120"/>
              <w:rPr>
                <w:rFonts w:ascii="Verdana" w:hAnsi="Verdana"/>
                <w:sz w:val="16"/>
              </w:rPr>
            </w:pPr>
          </w:p>
        </w:tc>
      </w:tr>
      <w:tr w:rsidR="008C34D6" w14:paraId="3769E604" w14:textId="77777777" w:rsidTr="00D41CDF">
        <w:trPr>
          <w:cantSplit/>
          <w:trHeight w:val="228"/>
        </w:trPr>
        <w:tc>
          <w:tcPr>
            <w:tcW w:w="31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6220358D" w14:textId="77777777" w:rsidR="008C34D6" w:rsidRDefault="008C34D6" w:rsidP="00D41CDF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60" w:type="dxa"/>
            <w:vMerge w:val="restart"/>
            <w:tcBorders>
              <w:top w:val="nil"/>
              <w:right w:val="nil"/>
            </w:tcBorders>
            <w:shd w:val="clear" w:color="auto" w:fill="CCCCCC"/>
          </w:tcPr>
          <w:p w14:paraId="08B33D0A" w14:textId="77777777" w:rsidR="008C34D6" w:rsidRDefault="008C34D6" w:rsidP="00D41CDF">
            <w:pPr>
              <w:rPr>
                <w:rFonts w:ascii="Verdana" w:hAnsi="Verdana"/>
                <w:sz w:val="12"/>
              </w:rPr>
            </w:pPr>
          </w:p>
        </w:tc>
        <w:tc>
          <w:tcPr>
            <w:tcW w:w="8840" w:type="dxa"/>
            <w:gridSpan w:val="4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CCCCCC"/>
          </w:tcPr>
          <w:p w14:paraId="5F3961CD" w14:textId="77777777" w:rsidR="008C34D6" w:rsidRDefault="008C34D6" w:rsidP="00D41CDF">
            <w:pPr>
              <w:spacing w:before="60" w:after="6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Jednoosobowa spółka Skarbu Państwa</w:t>
            </w:r>
          </w:p>
        </w:tc>
      </w:tr>
      <w:tr w:rsidR="008C34D6" w14:paraId="5A7EA7D1" w14:textId="77777777" w:rsidTr="00D41CDF">
        <w:trPr>
          <w:cantSplit/>
          <w:trHeight w:val="58"/>
        </w:trPr>
        <w:tc>
          <w:tcPr>
            <w:tcW w:w="310" w:type="dxa"/>
            <w:tcBorders>
              <w:left w:val="single" w:sz="12" w:space="0" w:color="auto"/>
              <w:right w:val="nil"/>
            </w:tcBorders>
            <w:shd w:val="clear" w:color="auto" w:fill="CCCCCC"/>
          </w:tcPr>
          <w:p w14:paraId="74A9FA8C" w14:textId="77777777" w:rsidR="008C34D6" w:rsidRDefault="008C34D6" w:rsidP="00D41CDF">
            <w:pPr>
              <w:rPr>
                <w:rFonts w:ascii="Verdana" w:hAnsi="Verdana"/>
                <w:sz w:val="12"/>
              </w:rPr>
            </w:pPr>
          </w:p>
        </w:tc>
        <w:tc>
          <w:tcPr>
            <w:tcW w:w="160" w:type="dxa"/>
            <w:vMerge/>
            <w:tcBorders>
              <w:left w:val="nil"/>
              <w:bottom w:val="nil"/>
              <w:right w:val="nil"/>
            </w:tcBorders>
            <w:shd w:val="clear" w:color="auto" w:fill="CCCCCC"/>
          </w:tcPr>
          <w:p w14:paraId="37FDB78F" w14:textId="77777777" w:rsidR="008C34D6" w:rsidRDefault="008C34D6" w:rsidP="00D41CDF">
            <w:pPr>
              <w:rPr>
                <w:rFonts w:ascii="Verdana" w:hAnsi="Verdana"/>
                <w:sz w:val="12"/>
              </w:rPr>
            </w:pPr>
          </w:p>
        </w:tc>
        <w:tc>
          <w:tcPr>
            <w:tcW w:w="8840" w:type="dxa"/>
            <w:gridSpan w:val="4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CCCCCC"/>
          </w:tcPr>
          <w:p w14:paraId="1B77B59A" w14:textId="77777777" w:rsidR="008C34D6" w:rsidRDefault="008C34D6" w:rsidP="00D41CDF">
            <w:pPr>
              <w:spacing w:before="120" w:after="120"/>
              <w:rPr>
                <w:rFonts w:ascii="Verdana" w:hAnsi="Verdana"/>
                <w:sz w:val="16"/>
              </w:rPr>
            </w:pPr>
          </w:p>
        </w:tc>
      </w:tr>
      <w:tr w:rsidR="008C34D6" w14:paraId="2745A27B" w14:textId="77777777" w:rsidTr="00D41CDF">
        <w:trPr>
          <w:cantSplit/>
          <w:trHeight w:val="336"/>
        </w:trPr>
        <w:tc>
          <w:tcPr>
            <w:tcW w:w="31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47F8D2B8" w14:textId="77777777" w:rsidR="008C34D6" w:rsidRDefault="008C34D6" w:rsidP="00D41CDF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60" w:type="dxa"/>
            <w:vMerge w:val="restart"/>
            <w:tcBorders>
              <w:top w:val="nil"/>
              <w:bottom w:val="nil"/>
              <w:right w:val="nil"/>
            </w:tcBorders>
            <w:shd w:val="clear" w:color="auto" w:fill="CCCCCC"/>
          </w:tcPr>
          <w:p w14:paraId="2FB8B5DC" w14:textId="77777777" w:rsidR="008C34D6" w:rsidRDefault="008C34D6" w:rsidP="00D41CDF">
            <w:pPr>
              <w:rPr>
                <w:rFonts w:ascii="Verdana" w:hAnsi="Verdana"/>
                <w:sz w:val="12"/>
              </w:rPr>
            </w:pPr>
          </w:p>
        </w:tc>
        <w:tc>
          <w:tcPr>
            <w:tcW w:w="8840" w:type="dxa"/>
            <w:gridSpan w:val="4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CCCCC"/>
          </w:tcPr>
          <w:p w14:paraId="5C258AAB" w14:textId="77777777" w:rsidR="008C34D6" w:rsidRDefault="008C34D6" w:rsidP="00D41CDF">
            <w:pPr>
              <w:spacing w:before="60" w:after="6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Jednoosobowa spółka jednostki samorządu terytorialnego, w rozumieniu ustawy z dnia 20 grudnia 1996 r. o gospodarce komunalnej (Dz. U. z 2017 r., poz. 827)</w:t>
            </w:r>
          </w:p>
        </w:tc>
      </w:tr>
      <w:tr w:rsidR="008C34D6" w14:paraId="7C51CDA2" w14:textId="77777777" w:rsidTr="00D41CDF">
        <w:trPr>
          <w:cantSplit/>
          <w:trHeight w:val="58"/>
        </w:trPr>
        <w:tc>
          <w:tcPr>
            <w:tcW w:w="310" w:type="dxa"/>
            <w:tcBorders>
              <w:left w:val="single" w:sz="12" w:space="0" w:color="auto"/>
              <w:bottom w:val="single" w:sz="4" w:space="0" w:color="auto"/>
              <w:right w:val="nil"/>
            </w:tcBorders>
            <w:shd w:val="clear" w:color="auto" w:fill="CCCCCC"/>
          </w:tcPr>
          <w:p w14:paraId="357712CA" w14:textId="77777777" w:rsidR="008C34D6" w:rsidRDefault="008C34D6" w:rsidP="00D41CDF">
            <w:pPr>
              <w:rPr>
                <w:rFonts w:ascii="Verdana" w:hAnsi="Verdana"/>
                <w:sz w:val="12"/>
              </w:rPr>
            </w:pPr>
          </w:p>
        </w:tc>
        <w:tc>
          <w:tcPr>
            <w:tcW w:w="1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 w14:paraId="34189B83" w14:textId="77777777" w:rsidR="008C34D6" w:rsidRDefault="008C34D6" w:rsidP="00D41CDF">
            <w:pPr>
              <w:rPr>
                <w:rFonts w:ascii="Verdana" w:hAnsi="Verdana"/>
                <w:sz w:val="12"/>
              </w:rPr>
            </w:pPr>
          </w:p>
        </w:tc>
        <w:tc>
          <w:tcPr>
            <w:tcW w:w="8840" w:type="dxa"/>
            <w:gridSpan w:val="4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CCCCC"/>
          </w:tcPr>
          <w:p w14:paraId="2F12B90C" w14:textId="77777777" w:rsidR="008C34D6" w:rsidRDefault="008C34D6" w:rsidP="00D41CDF">
            <w:pPr>
              <w:spacing w:before="60" w:after="60"/>
              <w:rPr>
                <w:rFonts w:ascii="Verdana" w:hAnsi="Verdana"/>
                <w:sz w:val="16"/>
              </w:rPr>
            </w:pPr>
          </w:p>
        </w:tc>
      </w:tr>
      <w:tr w:rsidR="008C34D6" w14:paraId="14C7EC71" w14:textId="77777777" w:rsidTr="00D41CDF">
        <w:trPr>
          <w:cantSplit/>
          <w:trHeight w:val="433"/>
        </w:trPr>
        <w:tc>
          <w:tcPr>
            <w:tcW w:w="31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694ABC9B" w14:textId="77777777" w:rsidR="008C34D6" w:rsidRDefault="008C34D6" w:rsidP="00D41CDF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60" w:type="dxa"/>
            <w:vMerge w:val="restart"/>
            <w:tcBorders>
              <w:top w:val="nil"/>
              <w:bottom w:val="nil"/>
              <w:right w:val="nil"/>
            </w:tcBorders>
            <w:shd w:val="clear" w:color="auto" w:fill="CCCCCC"/>
          </w:tcPr>
          <w:p w14:paraId="733270C7" w14:textId="77777777" w:rsidR="008C34D6" w:rsidRDefault="008C34D6" w:rsidP="00D41CDF">
            <w:pPr>
              <w:rPr>
                <w:rFonts w:ascii="Verdana" w:hAnsi="Verdana"/>
                <w:sz w:val="12"/>
              </w:rPr>
            </w:pPr>
          </w:p>
        </w:tc>
        <w:tc>
          <w:tcPr>
            <w:tcW w:w="8840" w:type="dxa"/>
            <w:gridSpan w:val="4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CCCCC"/>
          </w:tcPr>
          <w:p w14:paraId="711D86C3" w14:textId="77777777" w:rsidR="008C34D6" w:rsidRDefault="008C34D6" w:rsidP="005859F6">
            <w:pPr>
              <w:spacing w:before="60" w:after="60"/>
              <w:jc w:val="both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Spółka akcyjna lub spółka z ograniczoną odpowiedzialnością, w stosunku do których Skarb Państwa, jednostka samorządu terytorialnego, przedsiębiorstwo państwowe lub jednoosobowa spółka Skarbu Państwa są podmiotami, które posiadają uprawnienia takie, jak przedsiębiorcy dominujący w rozumieniu przepisów ustawy z dnia 16 lutego 2007 r. o ochronie konkuren</w:t>
            </w:r>
            <w:r w:rsidR="005859F6">
              <w:rPr>
                <w:rFonts w:ascii="Verdana" w:hAnsi="Verdana"/>
                <w:sz w:val="16"/>
              </w:rPr>
              <w:t>cji i konsumentów (Dz. U. z 2018</w:t>
            </w:r>
            <w:r>
              <w:rPr>
                <w:rFonts w:ascii="Verdana" w:hAnsi="Verdana"/>
                <w:sz w:val="16"/>
              </w:rPr>
              <w:t xml:space="preserve"> r., poz.</w:t>
            </w:r>
            <w:r w:rsidR="005859F6">
              <w:rPr>
                <w:rFonts w:ascii="Verdana" w:hAnsi="Verdana"/>
                <w:sz w:val="16"/>
              </w:rPr>
              <w:t xml:space="preserve"> 798</w:t>
            </w:r>
            <w:r>
              <w:rPr>
                <w:rFonts w:ascii="Verdana" w:hAnsi="Verdana"/>
                <w:sz w:val="16"/>
              </w:rPr>
              <w:t xml:space="preserve"> zm.)</w:t>
            </w:r>
          </w:p>
        </w:tc>
      </w:tr>
      <w:tr w:rsidR="008C34D6" w14:paraId="54E63E73" w14:textId="77777777" w:rsidTr="00D41CDF">
        <w:trPr>
          <w:cantSplit/>
          <w:trHeight w:val="442"/>
        </w:trPr>
        <w:tc>
          <w:tcPr>
            <w:tcW w:w="310" w:type="dxa"/>
            <w:tcBorders>
              <w:left w:val="single" w:sz="12" w:space="0" w:color="auto"/>
              <w:bottom w:val="single" w:sz="4" w:space="0" w:color="auto"/>
              <w:right w:val="nil"/>
            </w:tcBorders>
            <w:shd w:val="clear" w:color="auto" w:fill="CCCCCC"/>
          </w:tcPr>
          <w:p w14:paraId="54C6596E" w14:textId="77777777" w:rsidR="008C34D6" w:rsidRDefault="008C34D6" w:rsidP="00D41CDF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 w14:paraId="5861BB82" w14:textId="77777777" w:rsidR="008C34D6" w:rsidRDefault="008C34D6" w:rsidP="00D41CDF">
            <w:pPr>
              <w:rPr>
                <w:rFonts w:ascii="Verdana" w:hAnsi="Verdana"/>
                <w:sz w:val="12"/>
              </w:rPr>
            </w:pPr>
          </w:p>
        </w:tc>
        <w:tc>
          <w:tcPr>
            <w:tcW w:w="8840" w:type="dxa"/>
            <w:gridSpan w:val="4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CCCCC"/>
          </w:tcPr>
          <w:p w14:paraId="38634F4E" w14:textId="77777777" w:rsidR="008C34D6" w:rsidRDefault="008C34D6" w:rsidP="00D41CDF">
            <w:pPr>
              <w:spacing w:before="60" w:after="60"/>
              <w:jc w:val="both"/>
              <w:rPr>
                <w:rFonts w:ascii="Verdana" w:hAnsi="Verdana"/>
                <w:sz w:val="16"/>
              </w:rPr>
            </w:pPr>
          </w:p>
        </w:tc>
      </w:tr>
      <w:tr w:rsidR="008C34D6" w14:paraId="77B7A8B5" w14:textId="77777777" w:rsidTr="00D41CDF">
        <w:trPr>
          <w:cantSplit/>
          <w:trHeight w:val="336"/>
        </w:trPr>
        <w:tc>
          <w:tcPr>
            <w:tcW w:w="31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1FF696D3" w14:textId="77777777" w:rsidR="008C34D6" w:rsidRDefault="008C34D6" w:rsidP="00D41CDF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60" w:type="dxa"/>
            <w:vMerge w:val="restart"/>
            <w:tcBorders>
              <w:top w:val="nil"/>
              <w:bottom w:val="nil"/>
              <w:right w:val="nil"/>
            </w:tcBorders>
            <w:shd w:val="clear" w:color="auto" w:fill="CCCCCC"/>
          </w:tcPr>
          <w:p w14:paraId="5204D659" w14:textId="77777777" w:rsidR="008C34D6" w:rsidRDefault="008C34D6" w:rsidP="00D41CDF">
            <w:pPr>
              <w:rPr>
                <w:rFonts w:ascii="Verdana" w:hAnsi="Verdana"/>
                <w:sz w:val="12"/>
              </w:rPr>
            </w:pPr>
          </w:p>
        </w:tc>
        <w:tc>
          <w:tcPr>
            <w:tcW w:w="8840" w:type="dxa"/>
            <w:gridSpan w:val="4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CCCCC"/>
          </w:tcPr>
          <w:p w14:paraId="1E9FE8EE" w14:textId="77777777" w:rsidR="008C34D6" w:rsidRDefault="008C34D6" w:rsidP="00D41CDF">
            <w:pPr>
              <w:spacing w:before="60" w:after="6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Jednostka sektora finansów publicznych w rozumieniu ustawy z dnia 27 sierpnia 2009 r. o finansach publicznych (Dz. U. z 2017 r., poz. 2077)</w:t>
            </w:r>
          </w:p>
        </w:tc>
      </w:tr>
      <w:tr w:rsidR="008C34D6" w14:paraId="5A8BE22D" w14:textId="77777777" w:rsidTr="00D41CDF">
        <w:trPr>
          <w:cantSplit/>
          <w:trHeight w:val="115"/>
        </w:trPr>
        <w:tc>
          <w:tcPr>
            <w:tcW w:w="310" w:type="dxa"/>
            <w:tcBorders>
              <w:left w:val="single" w:sz="12" w:space="0" w:color="auto"/>
              <w:right w:val="nil"/>
            </w:tcBorders>
            <w:shd w:val="clear" w:color="auto" w:fill="CCCCCC"/>
          </w:tcPr>
          <w:p w14:paraId="5BD01513" w14:textId="77777777" w:rsidR="008C34D6" w:rsidRDefault="008C34D6" w:rsidP="00D41CDF">
            <w:pPr>
              <w:rPr>
                <w:rFonts w:ascii="Verdana" w:hAnsi="Verdana"/>
                <w:sz w:val="12"/>
              </w:rPr>
            </w:pPr>
          </w:p>
        </w:tc>
        <w:tc>
          <w:tcPr>
            <w:tcW w:w="1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 w14:paraId="58C55457" w14:textId="77777777" w:rsidR="008C34D6" w:rsidRDefault="008C34D6" w:rsidP="00D41CDF">
            <w:pPr>
              <w:rPr>
                <w:rFonts w:ascii="Verdana" w:hAnsi="Verdana"/>
                <w:sz w:val="12"/>
              </w:rPr>
            </w:pPr>
          </w:p>
        </w:tc>
        <w:tc>
          <w:tcPr>
            <w:tcW w:w="8840" w:type="dxa"/>
            <w:gridSpan w:val="4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CCCCC"/>
          </w:tcPr>
          <w:p w14:paraId="254170AA" w14:textId="77777777" w:rsidR="008C34D6" w:rsidRDefault="008C34D6" w:rsidP="00D41CDF">
            <w:pPr>
              <w:spacing w:before="60" w:after="60"/>
              <w:rPr>
                <w:rFonts w:ascii="Verdana" w:hAnsi="Verdana"/>
                <w:sz w:val="16"/>
              </w:rPr>
            </w:pPr>
          </w:p>
        </w:tc>
      </w:tr>
      <w:tr w:rsidR="008C34D6" w14:paraId="6D7E9709" w14:textId="77777777" w:rsidTr="00D41CDF">
        <w:trPr>
          <w:cantSplit/>
          <w:trHeight w:val="351"/>
        </w:trPr>
        <w:tc>
          <w:tcPr>
            <w:tcW w:w="31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4370CFEF" w14:textId="77777777" w:rsidR="008C34D6" w:rsidRDefault="008C34D6" w:rsidP="00D41CDF">
            <w:pPr>
              <w:spacing w:before="60" w:after="60"/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60" w:type="dxa"/>
            <w:tcBorders>
              <w:top w:val="nil"/>
              <w:bottom w:val="nil"/>
              <w:right w:val="nil"/>
            </w:tcBorders>
            <w:shd w:val="clear" w:color="auto" w:fill="CCCCCC"/>
          </w:tcPr>
          <w:p w14:paraId="59E5D9C4" w14:textId="77777777" w:rsidR="008C34D6" w:rsidRDefault="008C34D6" w:rsidP="00D41CDF">
            <w:pPr>
              <w:rPr>
                <w:rFonts w:ascii="Verdana" w:hAnsi="Verdana"/>
                <w:sz w:val="12"/>
              </w:rPr>
            </w:pPr>
          </w:p>
        </w:tc>
        <w:tc>
          <w:tcPr>
            <w:tcW w:w="8840" w:type="dxa"/>
            <w:gridSpan w:val="4"/>
            <w:tcBorders>
              <w:top w:val="nil"/>
              <w:left w:val="nil"/>
              <w:right w:val="single" w:sz="12" w:space="0" w:color="auto"/>
            </w:tcBorders>
            <w:shd w:val="clear" w:color="auto" w:fill="CCCCCC"/>
          </w:tcPr>
          <w:p w14:paraId="61E01B27" w14:textId="77777777" w:rsidR="008C34D6" w:rsidRDefault="008C34D6" w:rsidP="00D41CDF">
            <w:pPr>
              <w:spacing w:before="60" w:after="6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Inna – beneficjent pomocy nienależący do kategorii określonych powyżej – (podać jaka) </w:t>
            </w:r>
          </w:p>
        </w:tc>
      </w:tr>
      <w:tr w:rsidR="008C34D6" w14:paraId="587AC5D0" w14:textId="77777777" w:rsidTr="00D41CDF">
        <w:trPr>
          <w:cantSplit/>
        </w:trPr>
        <w:tc>
          <w:tcPr>
            <w:tcW w:w="310" w:type="dxa"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CCCCCC"/>
          </w:tcPr>
          <w:p w14:paraId="2C751561" w14:textId="77777777" w:rsidR="008C34D6" w:rsidRDefault="008C34D6" w:rsidP="00D41CDF">
            <w:pPr>
              <w:spacing w:before="60" w:after="60"/>
              <w:rPr>
                <w:rFonts w:ascii="Verdana" w:hAnsi="Verdana"/>
                <w:sz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12" w:space="0" w:color="auto"/>
            </w:tcBorders>
            <w:shd w:val="clear" w:color="auto" w:fill="CCCCCC"/>
          </w:tcPr>
          <w:p w14:paraId="22C1ED4D" w14:textId="77777777" w:rsidR="008C34D6" w:rsidRDefault="008C34D6" w:rsidP="00D41CDF">
            <w:pPr>
              <w:spacing w:before="60" w:after="60"/>
              <w:rPr>
                <w:rFonts w:ascii="Verdana" w:hAnsi="Verdana"/>
                <w:sz w:val="12"/>
              </w:rPr>
            </w:pPr>
          </w:p>
        </w:tc>
        <w:tc>
          <w:tcPr>
            <w:tcW w:w="8840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14:paraId="04B96C42" w14:textId="77777777" w:rsidR="008C34D6" w:rsidRDefault="008C34D6" w:rsidP="00D41CDF">
            <w:pPr>
              <w:spacing w:before="60" w:after="60"/>
              <w:rPr>
                <w:rFonts w:ascii="Verdana" w:hAnsi="Verdana"/>
                <w:sz w:val="18"/>
              </w:rPr>
            </w:pPr>
          </w:p>
        </w:tc>
      </w:tr>
      <w:tr w:rsidR="008C34D6" w14:paraId="1DDDEEDB" w14:textId="77777777" w:rsidTr="00D41CD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</w:trPr>
        <w:tc>
          <w:tcPr>
            <w:tcW w:w="9310" w:type="dxa"/>
            <w:gridSpan w:val="6"/>
            <w:tcBorders>
              <w:bottom w:val="nil"/>
            </w:tcBorders>
            <w:shd w:val="clear" w:color="auto" w:fill="CCCCCC"/>
          </w:tcPr>
          <w:p w14:paraId="7903B259" w14:textId="77777777" w:rsidR="008C34D6" w:rsidRDefault="008C34D6" w:rsidP="00D41CDF">
            <w:pPr>
              <w:spacing w:before="120" w:after="120"/>
              <w:ind w:left="312" w:right="113" w:hanging="312"/>
              <w:jc w:val="both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2) Wskazanie kategorii przedsiębiorstwa, przy którego użyciu beneficjent pomocy wykonuje działalność w rozumieniu załącznika I do rozporządzenia Komisji (UE) nr 702/2014 z dnia </w:t>
            </w:r>
            <w:r>
              <w:rPr>
                <w:rFonts w:ascii="Verdana" w:hAnsi="Verdana"/>
                <w:sz w:val="18"/>
              </w:rPr>
              <w:br/>
              <w:t>25 czerwca 2014 r. uznającego niektóre kategorie pomocy w sektorach rolnym i leśnym oraz na obszarach wiejskich za zgodne z rynkiem wewnętrznym w zastosowaniu art. 107 i 108 Traktatu o funkcjonowaniu Unii Europejskiej (Dz. Urz. UE L 193 z 01.07.2014r., str. 1)</w:t>
            </w:r>
            <w:r>
              <w:rPr>
                <w:rFonts w:ascii="Verdana" w:hAnsi="Verdana"/>
                <w:sz w:val="18"/>
                <w:vertAlign w:val="superscript"/>
              </w:rPr>
              <w:t>1)</w:t>
            </w:r>
          </w:p>
        </w:tc>
      </w:tr>
      <w:tr w:rsidR="008C34D6" w14:paraId="696FA2AA" w14:textId="77777777" w:rsidTr="00D41CD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c>
          <w:tcPr>
            <w:tcW w:w="3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0F809" w14:textId="77777777" w:rsidR="008C34D6" w:rsidRDefault="008C34D6" w:rsidP="00D41CDF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CCCCC"/>
          </w:tcPr>
          <w:p w14:paraId="19D85F1E" w14:textId="77777777" w:rsidR="008C34D6" w:rsidRDefault="008C34D6" w:rsidP="00D41CDF">
            <w:pPr>
              <w:rPr>
                <w:rFonts w:ascii="Verdana" w:hAnsi="Verdana"/>
                <w:sz w:val="10"/>
              </w:rPr>
            </w:pPr>
          </w:p>
        </w:tc>
        <w:tc>
          <w:tcPr>
            <w:tcW w:w="8840" w:type="dxa"/>
            <w:gridSpan w:val="4"/>
            <w:tcBorders>
              <w:top w:val="nil"/>
              <w:left w:val="nil"/>
              <w:bottom w:val="nil"/>
            </w:tcBorders>
            <w:shd w:val="clear" w:color="auto" w:fill="CCCCCC"/>
          </w:tcPr>
          <w:p w14:paraId="1CC5C051" w14:textId="77777777" w:rsidR="008C34D6" w:rsidRDefault="008C34D6" w:rsidP="00D41CDF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mikroprzedsiębiorca </w:t>
            </w:r>
            <w:r>
              <w:rPr>
                <w:rFonts w:ascii="Verdana" w:hAnsi="Verdana"/>
                <w:sz w:val="14"/>
              </w:rPr>
              <w:t>(do 10 zatrudnionych osób, roczny obrót do 2 mln euro, całkowity bilans roczny do 2 mln euro)</w:t>
            </w:r>
          </w:p>
        </w:tc>
      </w:tr>
      <w:tr w:rsidR="008C34D6" w14:paraId="232F46F7" w14:textId="77777777" w:rsidTr="00D41CD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c>
          <w:tcPr>
            <w:tcW w:w="31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CCCCC"/>
            <w:vAlign w:val="center"/>
          </w:tcPr>
          <w:p w14:paraId="7AC03948" w14:textId="77777777" w:rsidR="008C34D6" w:rsidRDefault="008C34D6" w:rsidP="00D41CDF">
            <w:pPr>
              <w:jc w:val="center"/>
              <w:rPr>
                <w:rFonts w:ascii="Verdana" w:hAnsi="Verdana"/>
                <w:sz w:val="1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 w14:paraId="3B628414" w14:textId="77777777" w:rsidR="008C34D6" w:rsidRDefault="008C34D6" w:rsidP="00D41CDF">
            <w:pPr>
              <w:rPr>
                <w:rFonts w:ascii="Verdana" w:hAnsi="Verdana"/>
                <w:sz w:val="10"/>
              </w:rPr>
            </w:pPr>
          </w:p>
        </w:tc>
        <w:tc>
          <w:tcPr>
            <w:tcW w:w="8840" w:type="dxa"/>
            <w:gridSpan w:val="4"/>
            <w:tcBorders>
              <w:top w:val="nil"/>
              <w:left w:val="nil"/>
              <w:bottom w:val="nil"/>
            </w:tcBorders>
            <w:shd w:val="clear" w:color="auto" w:fill="CCCCCC"/>
          </w:tcPr>
          <w:p w14:paraId="4D71D618" w14:textId="77777777" w:rsidR="008C34D6" w:rsidRDefault="008C34D6" w:rsidP="00D41CDF">
            <w:pPr>
              <w:rPr>
                <w:rFonts w:ascii="Verdana" w:hAnsi="Verdana"/>
                <w:sz w:val="12"/>
              </w:rPr>
            </w:pPr>
          </w:p>
        </w:tc>
      </w:tr>
      <w:tr w:rsidR="008C34D6" w14:paraId="55A007C6" w14:textId="77777777" w:rsidTr="00D41CD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c>
          <w:tcPr>
            <w:tcW w:w="3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228F3" w14:textId="77777777" w:rsidR="008C34D6" w:rsidRDefault="008C34D6" w:rsidP="00D41CDF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CCCCC"/>
          </w:tcPr>
          <w:p w14:paraId="1EA9ED76" w14:textId="77777777" w:rsidR="008C34D6" w:rsidRDefault="008C34D6" w:rsidP="00D41CDF">
            <w:pPr>
              <w:rPr>
                <w:rFonts w:ascii="Verdana" w:hAnsi="Verdana"/>
                <w:sz w:val="10"/>
              </w:rPr>
            </w:pPr>
          </w:p>
        </w:tc>
        <w:tc>
          <w:tcPr>
            <w:tcW w:w="8840" w:type="dxa"/>
            <w:gridSpan w:val="4"/>
            <w:tcBorders>
              <w:top w:val="nil"/>
              <w:left w:val="nil"/>
              <w:bottom w:val="nil"/>
            </w:tcBorders>
            <w:shd w:val="clear" w:color="auto" w:fill="CCCCCC"/>
          </w:tcPr>
          <w:p w14:paraId="78079304" w14:textId="77777777" w:rsidR="008C34D6" w:rsidRDefault="008C34D6" w:rsidP="00D41CDF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mały przedsiębiorca </w:t>
            </w:r>
            <w:r>
              <w:rPr>
                <w:rFonts w:ascii="Verdana" w:hAnsi="Verdana"/>
                <w:sz w:val="14"/>
              </w:rPr>
              <w:t>(do 50 zatrudnionych osób, roczny obrót do 10 mln euro, całkowity bilans roczny do 10 mln euro)</w:t>
            </w:r>
          </w:p>
        </w:tc>
      </w:tr>
      <w:tr w:rsidR="008C34D6" w14:paraId="0D86BC0F" w14:textId="77777777" w:rsidTr="00D41CD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c>
          <w:tcPr>
            <w:tcW w:w="31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CCCCC"/>
            <w:vAlign w:val="center"/>
          </w:tcPr>
          <w:p w14:paraId="77571290" w14:textId="77777777" w:rsidR="008C34D6" w:rsidRDefault="008C34D6" w:rsidP="00D41CDF">
            <w:pPr>
              <w:jc w:val="center"/>
              <w:rPr>
                <w:rFonts w:ascii="Verdana" w:hAnsi="Verdana"/>
                <w:sz w:val="1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 w14:paraId="62702422" w14:textId="77777777" w:rsidR="008C34D6" w:rsidRDefault="008C34D6" w:rsidP="00D41CDF">
            <w:pPr>
              <w:rPr>
                <w:rFonts w:ascii="Verdana" w:hAnsi="Verdana"/>
                <w:sz w:val="10"/>
              </w:rPr>
            </w:pPr>
          </w:p>
        </w:tc>
        <w:tc>
          <w:tcPr>
            <w:tcW w:w="8840" w:type="dxa"/>
            <w:gridSpan w:val="4"/>
            <w:tcBorders>
              <w:top w:val="nil"/>
              <w:left w:val="nil"/>
              <w:bottom w:val="nil"/>
            </w:tcBorders>
            <w:shd w:val="clear" w:color="auto" w:fill="CCCCCC"/>
          </w:tcPr>
          <w:p w14:paraId="03271614" w14:textId="77777777" w:rsidR="008C34D6" w:rsidRDefault="008C34D6" w:rsidP="00D41CDF">
            <w:pPr>
              <w:rPr>
                <w:rFonts w:ascii="Verdana" w:hAnsi="Verdana"/>
                <w:sz w:val="12"/>
              </w:rPr>
            </w:pPr>
          </w:p>
        </w:tc>
      </w:tr>
      <w:tr w:rsidR="008C34D6" w14:paraId="4A7710F7" w14:textId="77777777" w:rsidTr="00D41CD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c>
          <w:tcPr>
            <w:tcW w:w="3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9472C" w14:textId="77777777" w:rsidR="008C34D6" w:rsidRDefault="008C34D6" w:rsidP="00D41CDF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CCCCC"/>
          </w:tcPr>
          <w:p w14:paraId="045C248D" w14:textId="77777777" w:rsidR="008C34D6" w:rsidRDefault="008C34D6" w:rsidP="00D41CDF">
            <w:pPr>
              <w:rPr>
                <w:rFonts w:ascii="Verdana" w:hAnsi="Verdana"/>
                <w:sz w:val="10"/>
              </w:rPr>
            </w:pPr>
          </w:p>
        </w:tc>
        <w:tc>
          <w:tcPr>
            <w:tcW w:w="8840" w:type="dxa"/>
            <w:gridSpan w:val="4"/>
            <w:tcBorders>
              <w:top w:val="nil"/>
              <w:left w:val="nil"/>
              <w:bottom w:val="nil"/>
            </w:tcBorders>
            <w:shd w:val="clear" w:color="auto" w:fill="CCCCCC"/>
          </w:tcPr>
          <w:p w14:paraId="5DF2E639" w14:textId="77777777" w:rsidR="008C34D6" w:rsidRDefault="008C34D6" w:rsidP="00D41CDF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średni</w:t>
            </w:r>
            <w:r>
              <w:rPr>
                <w:rFonts w:ascii="Verdana" w:hAnsi="Verdana"/>
                <w:sz w:val="10"/>
              </w:rPr>
              <w:t xml:space="preserve"> </w:t>
            </w:r>
            <w:r>
              <w:rPr>
                <w:rFonts w:ascii="Verdana" w:hAnsi="Verdana"/>
                <w:sz w:val="16"/>
              </w:rPr>
              <w:t>przedsiębiorca</w:t>
            </w:r>
            <w:r>
              <w:rPr>
                <w:rFonts w:ascii="Verdana" w:hAnsi="Verdana"/>
                <w:sz w:val="10"/>
              </w:rPr>
              <w:t xml:space="preserve"> </w:t>
            </w:r>
            <w:r>
              <w:rPr>
                <w:rFonts w:ascii="Verdana" w:hAnsi="Verdana"/>
                <w:sz w:val="14"/>
              </w:rPr>
              <w:t>(do</w:t>
            </w:r>
            <w:r>
              <w:rPr>
                <w:rFonts w:ascii="Verdana" w:hAnsi="Verdana"/>
                <w:sz w:val="10"/>
              </w:rPr>
              <w:t xml:space="preserve"> </w:t>
            </w:r>
            <w:r>
              <w:rPr>
                <w:rFonts w:ascii="Verdana" w:hAnsi="Verdana"/>
                <w:sz w:val="14"/>
              </w:rPr>
              <w:t>250</w:t>
            </w:r>
            <w:r>
              <w:rPr>
                <w:rFonts w:ascii="Verdana" w:hAnsi="Verdana"/>
                <w:sz w:val="10"/>
              </w:rPr>
              <w:t xml:space="preserve"> </w:t>
            </w:r>
            <w:r>
              <w:rPr>
                <w:rFonts w:ascii="Verdana" w:hAnsi="Verdana"/>
                <w:sz w:val="14"/>
              </w:rPr>
              <w:t>zatrudnionych osób, roczny obrót do 50 mln euro, całkowity bilans roczny do 43 mln euro)</w:t>
            </w:r>
          </w:p>
        </w:tc>
      </w:tr>
      <w:tr w:rsidR="008C34D6" w14:paraId="019C36D0" w14:textId="77777777" w:rsidTr="00D41CD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c>
          <w:tcPr>
            <w:tcW w:w="31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CCCCC"/>
            <w:vAlign w:val="center"/>
          </w:tcPr>
          <w:p w14:paraId="54D2C206" w14:textId="77777777" w:rsidR="008C34D6" w:rsidRDefault="008C34D6" w:rsidP="00D41CDF">
            <w:pPr>
              <w:jc w:val="center"/>
              <w:rPr>
                <w:rFonts w:ascii="Verdana" w:hAnsi="Verdana"/>
                <w:sz w:val="1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 w14:paraId="346A4868" w14:textId="77777777" w:rsidR="008C34D6" w:rsidRDefault="008C34D6" w:rsidP="00D41CDF">
            <w:pPr>
              <w:rPr>
                <w:rFonts w:ascii="Verdana" w:hAnsi="Verdana"/>
                <w:sz w:val="10"/>
              </w:rPr>
            </w:pPr>
          </w:p>
        </w:tc>
        <w:tc>
          <w:tcPr>
            <w:tcW w:w="8840" w:type="dxa"/>
            <w:gridSpan w:val="4"/>
            <w:tcBorders>
              <w:top w:val="nil"/>
              <w:left w:val="nil"/>
              <w:bottom w:val="nil"/>
            </w:tcBorders>
            <w:shd w:val="clear" w:color="auto" w:fill="CCCCCC"/>
          </w:tcPr>
          <w:p w14:paraId="6C688AA8" w14:textId="77777777" w:rsidR="008C34D6" w:rsidRDefault="008C34D6" w:rsidP="00D41CDF">
            <w:pPr>
              <w:rPr>
                <w:rFonts w:ascii="Verdana" w:hAnsi="Verdana"/>
                <w:sz w:val="12"/>
              </w:rPr>
            </w:pPr>
          </w:p>
        </w:tc>
      </w:tr>
      <w:tr w:rsidR="008C34D6" w14:paraId="0E83FCCF" w14:textId="77777777" w:rsidTr="00D41CD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c>
          <w:tcPr>
            <w:tcW w:w="3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F6CB4" w14:textId="77777777" w:rsidR="008C34D6" w:rsidRDefault="008C34D6" w:rsidP="00D41CDF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CCCCC"/>
          </w:tcPr>
          <w:p w14:paraId="5C2A167F" w14:textId="77777777" w:rsidR="008C34D6" w:rsidRDefault="008C34D6" w:rsidP="00D41CDF">
            <w:pPr>
              <w:rPr>
                <w:rFonts w:ascii="Verdana" w:hAnsi="Verdana"/>
                <w:sz w:val="10"/>
              </w:rPr>
            </w:pPr>
          </w:p>
        </w:tc>
        <w:tc>
          <w:tcPr>
            <w:tcW w:w="8840" w:type="dxa"/>
            <w:gridSpan w:val="4"/>
            <w:tcBorders>
              <w:top w:val="nil"/>
              <w:left w:val="nil"/>
              <w:bottom w:val="nil"/>
            </w:tcBorders>
            <w:shd w:val="clear" w:color="auto" w:fill="CCCCCC"/>
          </w:tcPr>
          <w:p w14:paraId="55ADFB06" w14:textId="77777777" w:rsidR="008C34D6" w:rsidRDefault="008C34D6" w:rsidP="00D41CDF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przedsiębiorca nienależący do żadnej z powyższych kategorii (duży przedsiębiorca)</w:t>
            </w:r>
          </w:p>
        </w:tc>
      </w:tr>
      <w:tr w:rsidR="008C34D6" w14:paraId="533904AE" w14:textId="77777777" w:rsidTr="00D41CD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</w:trPr>
        <w:tc>
          <w:tcPr>
            <w:tcW w:w="9310" w:type="dxa"/>
            <w:gridSpan w:val="6"/>
            <w:tcBorders>
              <w:top w:val="nil"/>
              <w:bottom w:val="nil"/>
            </w:tcBorders>
            <w:shd w:val="clear" w:color="auto" w:fill="CCCCCC"/>
          </w:tcPr>
          <w:p w14:paraId="78864CB0" w14:textId="77777777" w:rsidR="008C34D6" w:rsidRDefault="008C34D6" w:rsidP="00D41CDF">
            <w:pPr>
              <w:spacing w:before="120" w:after="60"/>
              <w:ind w:left="255" w:right="113" w:hanging="255"/>
              <w:jc w:val="both"/>
              <w:rPr>
                <w:rFonts w:ascii="Verdana" w:hAnsi="Verdana"/>
                <w:sz w:val="18"/>
                <w:vertAlign w:val="superscript"/>
              </w:rPr>
            </w:pPr>
            <w:r>
              <w:rPr>
                <w:rFonts w:ascii="Verdana" w:hAnsi="Verdana"/>
                <w:sz w:val="18"/>
              </w:rPr>
              <w:t>3) Klasa</w:t>
            </w:r>
            <w:r>
              <w:rPr>
                <w:rFonts w:ascii="Verdana" w:hAnsi="Verdana"/>
                <w:sz w:val="14"/>
              </w:rPr>
              <w:t xml:space="preserve"> </w:t>
            </w:r>
            <w:r>
              <w:rPr>
                <w:rFonts w:ascii="Verdana" w:hAnsi="Verdana"/>
                <w:sz w:val="18"/>
              </w:rPr>
              <w:t>PKD</w:t>
            </w:r>
            <w:r>
              <w:rPr>
                <w:rFonts w:ascii="Verdana" w:hAnsi="Verdana"/>
                <w:sz w:val="14"/>
              </w:rPr>
              <w:t xml:space="preserve"> – </w:t>
            </w:r>
            <w:r>
              <w:rPr>
                <w:rFonts w:ascii="Verdana" w:hAnsi="Verdana"/>
                <w:sz w:val="18"/>
              </w:rPr>
              <w:t>należy</w:t>
            </w:r>
            <w:r>
              <w:rPr>
                <w:rFonts w:ascii="Verdana" w:hAnsi="Verdana"/>
                <w:sz w:val="14"/>
              </w:rPr>
              <w:t xml:space="preserve"> </w:t>
            </w:r>
            <w:r>
              <w:rPr>
                <w:rFonts w:ascii="Verdana" w:hAnsi="Verdana"/>
                <w:sz w:val="18"/>
              </w:rPr>
              <w:t>podać</w:t>
            </w:r>
            <w:r>
              <w:rPr>
                <w:rFonts w:ascii="Verdana" w:hAnsi="Verdana"/>
                <w:sz w:val="14"/>
              </w:rPr>
              <w:t xml:space="preserve"> </w:t>
            </w:r>
            <w:r>
              <w:rPr>
                <w:rFonts w:ascii="Verdana" w:hAnsi="Verdana"/>
                <w:sz w:val="18"/>
              </w:rPr>
              <w:t>klasę</w:t>
            </w:r>
            <w:r>
              <w:rPr>
                <w:rFonts w:ascii="Verdana" w:hAnsi="Verdana"/>
                <w:sz w:val="14"/>
              </w:rPr>
              <w:t xml:space="preserve"> </w:t>
            </w:r>
            <w:r>
              <w:rPr>
                <w:rFonts w:ascii="Verdana" w:hAnsi="Verdana"/>
                <w:sz w:val="18"/>
              </w:rPr>
              <w:t>działalności</w:t>
            </w:r>
            <w:r>
              <w:rPr>
                <w:rFonts w:ascii="Verdana" w:hAnsi="Verdana"/>
                <w:sz w:val="14"/>
              </w:rPr>
              <w:t xml:space="preserve"> </w:t>
            </w:r>
            <w:r>
              <w:rPr>
                <w:rFonts w:ascii="Verdana" w:hAnsi="Verdana"/>
                <w:sz w:val="18"/>
              </w:rPr>
              <w:t>(4</w:t>
            </w:r>
            <w:r>
              <w:rPr>
                <w:rFonts w:ascii="Verdana" w:hAnsi="Verdana"/>
                <w:sz w:val="14"/>
              </w:rPr>
              <w:t xml:space="preserve"> </w:t>
            </w:r>
            <w:r>
              <w:rPr>
                <w:rFonts w:ascii="Verdana" w:hAnsi="Verdana"/>
                <w:sz w:val="18"/>
              </w:rPr>
              <w:t>pierwsze</w:t>
            </w:r>
            <w:r>
              <w:rPr>
                <w:rFonts w:ascii="Verdana" w:hAnsi="Verdana"/>
                <w:sz w:val="14"/>
              </w:rPr>
              <w:t xml:space="preserve"> </w:t>
            </w:r>
            <w:r>
              <w:rPr>
                <w:rFonts w:ascii="Verdana" w:hAnsi="Verdana"/>
                <w:sz w:val="18"/>
              </w:rPr>
              <w:t xml:space="preserve">znaki), w związku z którą beneficjent otrzymał pomoc, określoną zgodnie z rozporządzeniem Rady Ministrów z dnia 24 grudnia 2007 r. w sprawie Polskiej Klasyfikacji Działalności (PKD) (Dz. U. z 2017 r., poz. 2440) </w:t>
            </w:r>
            <w:r>
              <w:rPr>
                <w:rFonts w:ascii="Verdana" w:hAnsi="Verdana"/>
                <w:sz w:val="18"/>
                <w:vertAlign w:val="superscript"/>
              </w:rPr>
              <w:t>2)</w:t>
            </w:r>
          </w:p>
        </w:tc>
      </w:tr>
      <w:tr w:rsidR="008C34D6" w14:paraId="5F98BC59" w14:textId="77777777" w:rsidTr="008C34D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60"/>
        </w:trPr>
        <w:tc>
          <w:tcPr>
            <w:tcW w:w="4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57415" w14:textId="77777777" w:rsidR="008C34D6" w:rsidRDefault="008C34D6" w:rsidP="00D41CDF">
            <w:pPr>
              <w:spacing w:before="60" w:after="60"/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3208C" w14:textId="77777777" w:rsidR="008C34D6" w:rsidRDefault="008C34D6" w:rsidP="00D41CDF">
            <w:pPr>
              <w:spacing w:before="60" w:after="60"/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4694F" w14:textId="77777777" w:rsidR="008C34D6" w:rsidRDefault="008C34D6" w:rsidP="00D41CDF">
            <w:pPr>
              <w:spacing w:before="60" w:after="60"/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8DC5B" w14:textId="77777777" w:rsidR="008C34D6" w:rsidRDefault="008C34D6" w:rsidP="00D41CDF">
            <w:pPr>
              <w:spacing w:before="60" w:after="60"/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CCCCCC"/>
          </w:tcPr>
          <w:p w14:paraId="0AEA750A" w14:textId="77777777" w:rsidR="008C34D6" w:rsidRDefault="008C34D6" w:rsidP="00D41CDF">
            <w:pPr>
              <w:spacing w:before="60" w:after="60"/>
              <w:rPr>
                <w:rFonts w:ascii="Verdana" w:hAnsi="Verdana"/>
                <w:sz w:val="16"/>
              </w:rPr>
            </w:pPr>
          </w:p>
        </w:tc>
      </w:tr>
      <w:tr w:rsidR="008C34D6" w14:paraId="2EBD1674" w14:textId="77777777" w:rsidTr="008C34D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243"/>
        </w:trPr>
        <w:tc>
          <w:tcPr>
            <w:tcW w:w="182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17E999F" w14:textId="77777777" w:rsidR="008C34D6" w:rsidRDefault="008C34D6" w:rsidP="008C34D6">
            <w:pPr>
              <w:spacing w:before="60" w:after="6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4) PESEL/NIP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D822D4" w14:textId="77777777" w:rsidR="008C34D6" w:rsidRDefault="008C34D6" w:rsidP="00D41CDF">
            <w:pPr>
              <w:spacing w:before="60" w:after="60"/>
              <w:rPr>
                <w:rFonts w:ascii="Verdana" w:hAnsi="Verdana"/>
                <w:sz w:val="16"/>
              </w:rPr>
            </w:pPr>
          </w:p>
        </w:tc>
      </w:tr>
      <w:tr w:rsidR="008C34D6" w14:paraId="2FE5A322" w14:textId="77777777" w:rsidTr="008C34D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313"/>
        </w:trPr>
        <w:tc>
          <w:tcPr>
            <w:tcW w:w="182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71333B0" w14:textId="77777777" w:rsidR="008C34D6" w:rsidRDefault="008C34D6" w:rsidP="008C34D6">
            <w:pPr>
              <w:spacing w:before="60" w:after="6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5) identyfikator jednostki samorządu terytorialnego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6B2AEB8" w14:textId="77777777" w:rsidR="008C34D6" w:rsidRDefault="008C34D6" w:rsidP="00D41CDF">
            <w:pPr>
              <w:spacing w:before="60" w:after="60"/>
              <w:rPr>
                <w:rFonts w:ascii="Verdana" w:hAnsi="Verdana"/>
                <w:sz w:val="16"/>
              </w:rPr>
            </w:pPr>
          </w:p>
        </w:tc>
      </w:tr>
    </w:tbl>
    <w:p w14:paraId="17B02479" w14:textId="77777777" w:rsidR="005859F6" w:rsidRDefault="005859F6" w:rsidP="002C4FEB">
      <w:pPr>
        <w:pStyle w:val="Tekstpodstawowywcity"/>
        <w:ind w:left="0"/>
        <w:jc w:val="left"/>
        <w:rPr>
          <w:rFonts w:ascii="Arial" w:hAnsi="Arial" w:cs="Arial"/>
          <w:b/>
          <w:bCs/>
          <w:szCs w:val="16"/>
          <w:u w:val="single"/>
        </w:rPr>
      </w:pPr>
    </w:p>
    <w:p w14:paraId="5B73F69E" w14:textId="77777777" w:rsidR="002C4FEB" w:rsidRPr="002C4FEB" w:rsidRDefault="002C4FEB" w:rsidP="002C4FEB">
      <w:pPr>
        <w:pStyle w:val="Tekstpodstawowywcity"/>
        <w:ind w:left="0"/>
        <w:jc w:val="left"/>
        <w:rPr>
          <w:rFonts w:ascii="Arial" w:hAnsi="Arial" w:cs="Arial"/>
          <w:b/>
          <w:bCs/>
          <w:szCs w:val="16"/>
        </w:rPr>
      </w:pPr>
      <w:r w:rsidRPr="002C4FEB">
        <w:rPr>
          <w:rFonts w:ascii="Arial" w:hAnsi="Arial" w:cs="Arial"/>
          <w:b/>
          <w:bCs/>
          <w:szCs w:val="16"/>
          <w:u w:val="single"/>
        </w:rPr>
        <w:t xml:space="preserve">Pouczenie:                                          </w:t>
      </w:r>
      <w:r w:rsidRPr="002C4FEB">
        <w:rPr>
          <w:rFonts w:ascii="Arial" w:hAnsi="Arial" w:cs="Arial"/>
          <w:b/>
          <w:bCs/>
          <w:color w:val="FFFFFF"/>
          <w:szCs w:val="16"/>
          <w:u w:val="single"/>
        </w:rPr>
        <w:t>:</w:t>
      </w:r>
      <w:r w:rsidRPr="002C4FEB">
        <w:rPr>
          <w:rFonts w:ascii="Arial" w:hAnsi="Arial" w:cs="Arial"/>
          <w:b/>
          <w:bCs/>
          <w:szCs w:val="16"/>
        </w:rPr>
        <w:t xml:space="preserve">                       </w:t>
      </w:r>
    </w:p>
    <w:p w14:paraId="0AC9023D" w14:textId="77777777" w:rsidR="002C4FEB" w:rsidRPr="002C4FEB" w:rsidRDefault="002C4FEB" w:rsidP="002C4FEB">
      <w:pPr>
        <w:pStyle w:val="Tekstpodstawowywcity"/>
        <w:spacing w:before="60" w:after="60" w:line="312" w:lineRule="auto"/>
        <w:ind w:left="0"/>
        <w:jc w:val="both"/>
        <w:rPr>
          <w:rFonts w:ascii="Arial" w:hAnsi="Arial" w:cs="Arial"/>
          <w:szCs w:val="16"/>
        </w:rPr>
      </w:pPr>
      <w:r w:rsidRPr="002C4FEB">
        <w:rPr>
          <w:rFonts w:ascii="Arial" w:hAnsi="Arial" w:cs="Arial"/>
          <w:szCs w:val="16"/>
        </w:rPr>
        <w:lastRenderedPageBreak/>
        <w:t>Art. 56 § 1. Podatnik, który składając organowi podatkowemu, innemu uprawnionemu organowi lub płatnikowi deklarację lub oświadczenie, podaje nieprawdę lub zataja prawdę albo nie dopełnia obowiązku zawiadomienia o zmianie objętych nimi danych, przez co naraża podatek na uszczuplenie, podlega karze grzywny do 720 stawek dziennych albo karze pozbawienia wolności, albo obu tym karom łącznie.</w:t>
      </w:r>
    </w:p>
    <w:p w14:paraId="5C6794C8" w14:textId="77777777" w:rsidR="002C4FEB" w:rsidRPr="002C4FEB" w:rsidRDefault="002C4FEB" w:rsidP="002C4FEB">
      <w:pPr>
        <w:pStyle w:val="Tekstpodstawowywcity"/>
        <w:spacing w:before="60" w:after="60" w:line="312" w:lineRule="auto"/>
        <w:ind w:left="0"/>
        <w:jc w:val="both"/>
        <w:rPr>
          <w:rFonts w:ascii="Arial" w:hAnsi="Arial" w:cs="Arial"/>
          <w:szCs w:val="16"/>
        </w:rPr>
      </w:pPr>
      <w:r w:rsidRPr="002C4FEB">
        <w:rPr>
          <w:rFonts w:ascii="Arial" w:hAnsi="Arial" w:cs="Arial"/>
          <w:szCs w:val="16"/>
        </w:rPr>
        <w:t>§ 2. Jeżeli kwota podatku narażonego na uszczuplenie jest małej wartości, sprawca czynu zabronionego określonego w § 1 podlega karze grzywny do 720 stawek dziennych.</w:t>
      </w:r>
    </w:p>
    <w:p w14:paraId="0CC3A675" w14:textId="77777777" w:rsidR="002C4FEB" w:rsidRPr="002C4FEB" w:rsidRDefault="002C4FEB" w:rsidP="002C4FEB">
      <w:pPr>
        <w:pStyle w:val="Tekstpodstawowywcity"/>
        <w:spacing w:before="60" w:after="60" w:line="312" w:lineRule="auto"/>
        <w:ind w:left="0"/>
        <w:jc w:val="both"/>
        <w:rPr>
          <w:rFonts w:ascii="Arial" w:hAnsi="Arial" w:cs="Arial"/>
          <w:szCs w:val="16"/>
        </w:rPr>
      </w:pPr>
      <w:r w:rsidRPr="002C4FEB">
        <w:rPr>
          <w:rFonts w:ascii="Arial" w:hAnsi="Arial" w:cs="Arial"/>
          <w:szCs w:val="16"/>
        </w:rPr>
        <w:t>§ 3. Jeżeli kwota podatku narażonego na uszczuplenie nie przekracza ustawowego progu, sprawca czynu zabronionego określonego w § 1 podlega karze grzywny za wykroczenie skarbowe.</w:t>
      </w:r>
    </w:p>
    <w:p w14:paraId="48D59C43" w14:textId="77777777" w:rsidR="002C4FEB" w:rsidRPr="002C4FEB" w:rsidRDefault="002C4FEB" w:rsidP="002C4FEB">
      <w:pPr>
        <w:pStyle w:val="Tekstpodstawowywcity"/>
        <w:spacing w:before="60" w:after="60" w:line="312" w:lineRule="auto"/>
        <w:ind w:left="0"/>
        <w:jc w:val="both"/>
        <w:rPr>
          <w:rFonts w:ascii="Arial" w:hAnsi="Arial" w:cs="Arial"/>
          <w:szCs w:val="16"/>
        </w:rPr>
      </w:pPr>
      <w:r w:rsidRPr="002C4FEB">
        <w:rPr>
          <w:rFonts w:ascii="Arial" w:hAnsi="Arial" w:cs="Arial"/>
          <w:szCs w:val="16"/>
        </w:rPr>
        <w:t>§ 4. Karze określonej w § 3 podlega także ten podatnik, który mimo ujawnienia przedmiotu lub podstawy opodatkowania nie składa w terminie organowi podatkowemu lub płatnikowi, deklaracji lub oświadczenia lub wbrew obowiązkowi nie składa ich za pomocą środków komunikacji elektronicznej.</w:t>
      </w:r>
    </w:p>
    <w:p w14:paraId="45D8944D" w14:textId="77777777" w:rsidR="002C4FEB" w:rsidRPr="002C4FEB" w:rsidRDefault="002C4FEB" w:rsidP="002C4FEB">
      <w:pPr>
        <w:pStyle w:val="Tekstpodstawowywcity"/>
        <w:spacing w:before="60" w:after="60"/>
        <w:ind w:left="0"/>
        <w:jc w:val="both"/>
        <w:rPr>
          <w:rFonts w:ascii="Arial" w:hAnsi="Arial" w:cs="Arial"/>
          <w:szCs w:val="16"/>
          <w:u w:val="single"/>
        </w:rPr>
      </w:pPr>
      <w:r w:rsidRPr="002C4FEB">
        <w:rPr>
          <w:rFonts w:ascii="Arial" w:hAnsi="Arial" w:cs="Arial"/>
          <w:szCs w:val="16"/>
          <w:u w:val="single"/>
        </w:rPr>
        <w:t xml:space="preserve">                                                           </w:t>
      </w:r>
      <w:r w:rsidRPr="002C4FEB">
        <w:rPr>
          <w:rFonts w:ascii="Arial" w:hAnsi="Arial" w:cs="Arial"/>
          <w:color w:val="FFFFFF"/>
          <w:szCs w:val="16"/>
          <w:u w:val="single"/>
        </w:rPr>
        <w:t>:</w:t>
      </w:r>
    </w:p>
    <w:p w14:paraId="20BE1F46" w14:textId="77777777" w:rsidR="002C4FEB" w:rsidRPr="002C4FEB" w:rsidRDefault="002C4FEB" w:rsidP="002C4FEB">
      <w:pPr>
        <w:pStyle w:val="Tekstpodstawowywcity"/>
        <w:ind w:left="0"/>
        <w:jc w:val="both"/>
        <w:rPr>
          <w:rFonts w:ascii="Arial" w:hAnsi="Arial" w:cs="Arial"/>
          <w:szCs w:val="16"/>
        </w:rPr>
      </w:pPr>
    </w:p>
    <w:p w14:paraId="38C276FA" w14:textId="77777777" w:rsidR="002C4FEB" w:rsidRPr="002C4FEB" w:rsidRDefault="002C4FEB" w:rsidP="002C4FEB">
      <w:pPr>
        <w:pStyle w:val="Tekstpodstawowywcity"/>
        <w:ind w:left="0"/>
        <w:jc w:val="both"/>
        <w:rPr>
          <w:rFonts w:ascii="Arial" w:hAnsi="Arial" w:cs="Arial"/>
          <w:szCs w:val="16"/>
        </w:rPr>
      </w:pPr>
      <w:r w:rsidRPr="002C4FEB">
        <w:rPr>
          <w:rFonts w:ascii="Arial" w:hAnsi="Arial" w:cs="Arial"/>
          <w:szCs w:val="16"/>
          <w:vertAlign w:val="superscript"/>
        </w:rPr>
        <w:t>1</w:t>
      </w:r>
      <w:r w:rsidRPr="002C4FEB">
        <w:rPr>
          <w:rFonts w:ascii="Arial" w:hAnsi="Arial" w:cs="Arial"/>
          <w:szCs w:val="16"/>
        </w:rPr>
        <w:t xml:space="preserve"> Zaznacza się właściwą pozycję znakiem X</w:t>
      </w:r>
    </w:p>
    <w:p w14:paraId="175B37A7" w14:textId="77777777" w:rsidR="002C4FEB" w:rsidRPr="002C4FEB" w:rsidRDefault="002C4FEB" w:rsidP="002C4FEB">
      <w:pPr>
        <w:pStyle w:val="Tekstpodstawowywcity"/>
        <w:ind w:left="0"/>
        <w:jc w:val="both"/>
        <w:rPr>
          <w:rFonts w:ascii="Arial" w:hAnsi="Arial" w:cs="Arial"/>
          <w:szCs w:val="16"/>
        </w:rPr>
      </w:pPr>
      <w:r w:rsidRPr="002C4FEB">
        <w:rPr>
          <w:rFonts w:ascii="Arial" w:hAnsi="Arial" w:cs="Arial"/>
          <w:szCs w:val="16"/>
          <w:vertAlign w:val="superscript"/>
        </w:rPr>
        <w:t>2</w:t>
      </w:r>
      <w:r w:rsidRPr="002C4FEB">
        <w:rPr>
          <w:rFonts w:ascii="Arial" w:hAnsi="Arial" w:cs="Arial"/>
          <w:szCs w:val="16"/>
        </w:rPr>
        <w:t xml:space="preserve"> Podaje się klasę działalności, w związku z którą beneficjent otrzymał pomoc – 4 pierwsze znaki. Jeżeli brak jest możliwości ustalenia jednej takiej działalności, podaje się klasę PKD tej działalności, która generuje największy przychód, np.</w:t>
      </w:r>
    </w:p>
    <w:p w14:paraId="2172CB8D" w14:textId="77777777" w:rsidR="002C4FEB" w:rsidRPr="002C4FEB" w:rsidRDefault="002C4FEB" w:rsidP="002C4FEB">
      <w:pPr>
        <w:pStyle w:val="Tekstpodstawowywcity"/>
        <w:ind w:left="0" w:firstLine="708"/>
        <w:jc w:val="both"/>
        <w:rPr>
          <w:rFonts w:ascii="Arial" w:hAnsi="Arial" w:cs="Arial"/>
          <w:szCs w:val="16"/>
        </w:rPr>
      </w:pPr>
    </w:p>
    <w:p w14:paraId="4BF79772" w14:textId="77777777" w:rsidR="002C4FEB" w:rsidRPr="002C4FEB" w:rsidRDefault="002C4FEB" w:rsidP="002C4FEB">
      <w:pPr>
        <w:pStyle w:val="Tekstpodstawowywcity"/>
        <w:spacing w:line="360" w:lineRule="auto"/>
        <w:ind w:left="0" w:firstLine="708"/>
        <w:jc w:val="both"/>
        <w:rPr>
          <w:rFonts w:ascii="Arial" w:hAnsi="Arial" w:cs="Arial"/>
          <w:b/>
          <w:bCs/>
          <w:szCs w:val="16"/>
        </w:rPr>
      </w:pPr>
      <w:r w:rsidRPr="002C4FEB">
        <w:rPr>
          <w:rFonts w:ascii="Arial" w:hAnsi="Arial" w:cs="Arial"/>
          <w:b/>
          <w:bCs/>
          <w:szCs w:val="16"/>
        </w:rPr>
        <w:t>Uprawy rolne inne niż wieloletnie</w:t>
      </w:r>
    </w:p>
    <w:p w14:paraId="7479C53B" w14:textId="77777777" w:rsidR="002C4FEB" w:rsidRPr="002C4FEB" w:rsidRDefault="002C4FEB" w:rsidP="002C4FEB">
      <w:pPr>
        <w:pStyle w:val="Tekstpodstawowywcity"/>
        <w:ind w:left="0"/>
        <w:jc w:val="both"/>
        <w:rPr>
          <w:rFonts w:ascii="Arial" w:hAnsi="Arial" w:cs="Arial"/>
          <w:szCs w:val="16"/>
        </w:rPr>
      </w:pPr>
      <w:r w:rsidRPr="002C4FEB">
        <w:rPr>
          <w:rFonts w:ascii="Arial" w:hAnsi="Arial" w:cs="Arial"/>
          <w:szCs w:val="16"/>
        </w:rPr>
        <w:t>01.11 - Uprawa zbóż, roślin strączkowych i roślin oleistych na nasiona, z wyjątkiem ryżu;</w:t>
      </w:r>
    </w:p>
    <w:p w14:paraId="7E9059F2" w14:textId="77777777" w:rsidR="002C4FEB" w:rsidRPr="002C4FEB" w:rsidRDefault="002C4FEB" w:rsidP="002C4FEB">
      <w:pPr>
        <w:pStyle w:val="Tekstpodstawowywcity"/>
        <w:ind w:left="0"/>
        <w:jc w:val="both"/>
        <w:rPr>
          <w:rFonts w:ascii="Arial" w:hAnsi="Arial" w:cs="Arial"/>
          <w:szCs w:val="16"/>
        </w:rPr>
      </w:pPr>
      <w:r w:rsidRPr="002C4FEB">
        <w:rPr>
          <w:rFonts w:ascii="Arial" w:hAnsi="Arial" w:cs="Arial"/>
          <w:szCs w:val="16"/>
        </w:rPr>
        <w:t>01.12 - Uprawa ryżu;</w:t>
      </w:r>
    </w:p>
    <w:p w14:paraId="02D7A050" w14:textId="77777777" w:rsidR="002C4FEB" w:rsidRPr="002C4FEB" w:rsidRDefault="002C4FEB" w:rsidP="002C4FEB">
      <w:pPr>
        <w:pStyle w:val="Tekstpodstawowywcity"/>
        <w:ind w:left="0"/>
        <w:jc w:val="both"/>
        <w:rPr>
          <w:rFonts w:ascii="Arial" w:hAnsi="Arial" w:cs="Arial"/>
          <w:szCs w:val="16"/>
        </w:rPr>
      </w:pPr>
      <w:r w:rsidRPr="002C4FEB">
        <w:rPr>
          <w:rFonts w:ascii="Arial" w:hAnsi="Arial" w:cs="Arial"/>
          <w:szCs w:val="16"/>
        </w:rPr>
        <w:t>01.13 - Uprawa warzyw, włączając melony oraz uprawa roślin korzeniowych i roślin bulwiastych;</w:t>
      </w:r>
    </w:p>
    <w:p w14:paraId="252DD93B" w14:textId="77777777" w:rsidR="002C4FEB" w:rsidRPr="002C4FEB" w:rsidRDefault="002C4FEB" w:rsidP="002C4FEB">
      <w:pPr>
        <w:pStyle w:val="Tekstpodstawowywcity"/>
        <w:ind w:left="0"/>
        <w:jc w:val="both"/>
        <w:rPr>
          <w:rFonts w:ascii="Arial" w:hAnsi="Arial" w:cs="Arial"/>
          <w:szCs w:val="16"/>
        </w:rPr>
      </w:pPr>
      <w:r w:rsidRPr="002C4FEB">
        <w:rPr>
          <w:rFonts w:ascii="Arial" w:hAnsi="Arial" w:cs="Arial"/>
          <w:szCs w:val="16"/>
        </w:rPr>
        <w:t>01.14 - Uprawa trzciny cukrowej;</w:t>
      </w:r>
    </w:p>
    <w:p w14:paraId="6AF380CE" w14:textId="77777777" w:rsidR="002C4FEB" w:rsidRPr="002C4FEB" w:rsidRDefault="002C4FEB" w:rsidP="002C4FEB">
      <w:pPr>
        <w:pStyle w:val="Tekstpodstawowywcity"/>
        <w:ind w:left="0"/>
        <w:jc w:val="both"/>
        <w:rPr>
          <w:rFonts w:ascii="Arial" w:hAnsi="Arial" w:cs="Arial"/>
          <w:szCs w:val="16"/>
        </w:rPr>
      </w:pPr>
      <w:r w:rsidRPr="002C4FEB">
        <w:rPr>
          <w:rFonts w:ascii="Arial" w:hAnsi="Arial" w:cs="Arial"/>
          <w:szCs w:val="16"/>
        </w:rPr>
        <w:t>01.15 - Uprawa tytoniu;</w:t>
      </w:r>
    </w:p>
    <w:p w14:paraId="1AA13D8C" w14:textId="77777777" w:rsidR="002C4FEB" w:rsidRPr="002C4FEB" w:rsidRDefault="002C4FEB" w:rsidP="002C4FEB">
      <w:pPr>
        <w:pStyle w:val="Tekstpodstawowywcity"/>
        <w:ind w:left="0"/>
        <w:jc w:val="both"/>
        <w:rPr>
          <w:rFonts w:ascii="Arial" w:hAnsi="Arial" w:cs="Arial"/>
          <w:szCs w:val="16"/>
        </w:rPr>
      </w:pPr>
      <w:r w:rsidRPr="002C4FEB">
        <w:rPr>
          <w:rFonts w:ascii="Arial" w:hAnsi="Arial" w:cs="Arial"/>
          <w:szCs w:val="16"/>
        </w:rPr>
        <w:t>01.16 - Uprawa roślin włóknistych;</w:t>
      </w:r>
    </w:p>
    <w:p w14:paraId="36C2EE1D" w14:textId="77777777" w:rsidR="002C4FEB" w:rsidRPr="002C4FEB" w:rsidRDefault="002C4FEB" w:rsidP="002C4FEB">
      <w:pPr>
        <w:pStyle w:val="Tekstpodstawowywcity"/>
        <w:spacing w:line="360" w:lineRule="auto"/>
        <w:ind w:left="0"/>
        <w:jc w:val="both"/>
        <w:rPr>
          <w:rFonts w:ascii="Arial" w:hAnsi="Arial" w:cs="Arial"/>
          <w:szCs w:val="16"/>
        </w:rPr>
      </w:pPr>
      <w:r w:rsidRPr="002C4FEB">
        <w:rPr>
          <w:rFonts w:ascii="Arial" w:hAnsi="Arial" w:cs="Arial"/>
          <w:szCs w:val="16"/>
        </w:rPr>
        <w:t>01.19 - Pozostałe uprawy rolne inne niż wieloletnie;</w:t>
      </w:r>
    </w:p>
    <w:p w14:paraId="6F35A899" w14:textId="77777777" w:rsidR="002C4FEB" w:rsidRPr="002C4FEB" w:rsidRDefault="002C4FEB" w:rsidP="002C4FEB">
      <w:pPr>
        <w:pStyle w:val="Tekstpodstawowywcity"/>
        <w:spacing w:line="360" w:lineRule="auto"/>
        <w:ind w:left="0"/>
        <w:jc w:val="both"/>
        <w:rPr>
          <w:rFonts w:ascii="Arial" w:hAnsi="Arial" w:cs="Arial"/>
          <w:b/>
          <w:bCs/>
          <w:szCs w:val="16"/>
        </w:rPr>
      </w:pPr>
      <w:r w:rsidRPr="002C4FEB">
        <w:rPr>
          <w:rFonts w:ascii="Arial" w:hAnsi="Arial" w:cs="Arial"/>
          <w:szCs w:val="16"/>
        </w:rPr>
        <w:tab/>
      </w:r>
      <w:r w:rsidRPr="002C4FEB">
        <w:rPr>
          <w:rFonts w:ascii="Arial" w:hAnsi="Arial" w:cs="Arial"/>
          <w:b/>
          <w:bCs/>
          <w:szCs w:val="16"/>
        </w:rPr>
        <w:t xml:space="preserve">Uprawy roślin wieloletnich </w:t>
      </w:r>
    </w:p>
    <w:p w14:paraId="7891DC28" w14:textId="77777777" w:rsidR="002C4FEB" w:rsidRPr="002C4FEB" w:rsidRDefault="002C4FEB" w:rsidP="002C4FEB">
      <w:pPr>
        <w:pStyle w:val="Tekstpodstawowywcity"/>
        <w:ind w:left="0"/>
        <w:jc w:val="both"/>
        <w:rPr>
          <w:rFonts w:ascii="Arial" w:hAnsi="Arial" w:cs="Arial"/>
          <w:szCs w:val="16"/>
        </w:rPr>
      </w:pPr>
      <w:r w:rsidRPr="002C4FEB">
        <w:rPr>
          <w:rFonts w:ascii="Arial" w:hAnsi="Arial" w:cs="Arial"/>
          <w:szCs w:val="16"/>
        </w:rPr>
        <w:t>01.21 - Uprawa winogron;</w:t>
      </w:r>
    </w:p>
    <w:p w14:paraId="0EB7DE00" w14:textId="77777777" w:rsidR="002C4FEB" w:rsidRPr="002C4FEB" w:rsidRDefault="002C4FEB" w:rsidP="002C4FEB">
      <w:pPr>
        <w:pStyle w:val="Tekstpodstawowywcity"/>
        <w:ind w:left="0"/>
        <w:jc w:val="both"/>
        <w:rPr>
          <w:rFonts w:ascii="Arial" w:hAnsi="Arial" w:cs="Arial"/>
          <w:szCs w:val="16"/>
        </w:rPr>
      </w:pPr>
      <w:r w:rsidRPr="002C4FEB">
        <w:rPr>
          <w:rFonts w:ascii="Arial" w:hAnsi="Arial" w:cs="Arial"/>
          <w:szCs w:val="16"/>
        </w:rPr>
        <w:t>01.22 - Uprawa drzew i krzewów owocowych tropikalnych i podzwrotnikowych;</w:t>
      </w:r>
    </w:p>
    <w:p w14:paraId="3ECC5608" w14:textId="77777777" w:rsidR="002C4FEB" w:rsidRPr="002C4FEB" w:rsidRDefault="002C4FEB" w:rsidP="002C4FEB">
      <w:pPr>
        <w:pStyle w:val="Tekstpodstawowywcity"/>
        <w:ind w:left="0"/>
        <w:jc w:val="both"/>
        <w:rPr>
          <w:rFonts w:ascii="Arial" w:hAnsi="Arial" w:cs="Arial"/>
          <w:szCs w:val="16"/>
        </w:rPr>
      </w:pPr>
      <w:r w:rsidRPr="002C4FEB">
        <w:rPr>
          <w:rFonts w:ascii="Arial" w:hAnsi="Arial" w:cs="Arial"/>
          <w:szCs w:val="16"/>
        </w:rPr>
        <w:t>01.23 - Uprawa drzew i krzewów owocowych cytrusowych;</w:t>
      </w:r>
    </w:p>
    <w:p w14:paraId="400D34F1" w14:textId="77777777" w:rsidR="002C4FEB" w:rsidRPr="002C4FEB" w:rsidRDefault="002C4FEB" w:rsidP="002C4FEB">
      <w:pPr>
        <w:pStyle w:val="Tekstpodstawowywcity"/>
        <w:ind w:left="0"/>
        <w:jc w:val="both"/>
        <w:rPr>
          <w:rFonts w:ascii="Arial" w:hAnsi="Arial" w:cs="Arial"/>
          <w:szCs w:val="16"/>
        </w:rPr>
      </w:pPr>
      <w:r w:rsidRPr="002C4FEB">
        <w:rPr>
          <w:rFonts w:ascii="Arial" w:hAnsi="Arial" w:cs="Arial"/>
          <w:szCs w:val="16"/>
        </w:rPr>
        <w:t>01.24 - Uprawa drzew i krzewów owocowych ziarnkowych i pestkowych;</w:t>
      </w:r>
    </w:p>
    <w:p w14:paraId="55B4D8B1" w14:textId="77777777" w:rsidR="002C4FEB" w:rsidRPr="002C4FEB" w:rsidRDefault="002C4FEB" w:rsidP="002C4FEB">
      <w:pPr>
        <w:pStyle w:val="Tekstpodstawowywcity"/>
        <w:ind w:left="0"/>
        <w:jc w:val="both"/>
        <w:rPr>
          <w:rFonts w:ascii="Arial" w:hAnsi="Arial" w:cs="Arial"/>
          <w:szCs w:val="16"/>
        </w:rPr>
      </w:pPr>
      <w:r w:rsidRPr="002C4FEB">
        <w:rPr>
          <w:rFonts w:ascii="Arial" w:hAnsi="Arial" w:cs="Arial"/>
          <w:szCs w:val="16"/>
        </w:rPr>
        <w:t>01.25 - Uprawa pozostałych drzew i krzewów owocowych oraz orzechów;</w:t>
      </w:r>
    </w:p>
    <w:p w14:paraId="15E9E1A9" w14:textId="77777777" w:rsidR="002C4FEB" w:rsidRPr="002C4FEB" w:rsidRDefault="002C4FEB" w:rsidP="002C4FEB">
      <w:pPr>
        <w:pStyle w:val="Tekstpodstawowywcity"/>
        <w:ind w:left="0"/>
        <w:jc w:val="both"/>
        <w:rPr>
          <w:rFonts w:ascii="Arial" w:hAnsi="Arial" w:cs="Arial"/>
          <w:szCs w:val="16"/>
        </w:rPr>
      </w:pPr>
      <w:r w:rsidRPr="002C4FEB">
        <w:rPr>
          <w:rFonts w:ascii="Arial" w:hAnsi="Arial" w:cs="Arial"/>
          <w:szCs w:val="16"/>
        </w:rPr>
        <w:t>01.26 - Uprawa drzew oleistych;</w:t>
      </w:r>
    </w:p>
    <w:p w14:paraId="4882BE53" w14:textId="77777777" w:rsidR="002C4FEB" w:rsidRPr="002C4FEB" w:rsidRDefault="002C4FEB" w:rsidP="002C4FEB">
      <w:pPr>
        <w:pStyle w:val="Tekstpodstawowywcity"/>
        <w:ind w:left="0"/>
        <w:jc w:val="both"/>
        <w:rPr>
          <w:rFonts w:ascii="Arial" w:hAnsi="Arial" w:cs="Arial"/>
          <w:szCs w:val="16"/>
        </w:rPr>
      </w:pPr>
      <w:r w:rsidRPr="002C4FEB">
        <w:rPr>
          <w:rFonts w:ascii="Arial" w:hAnsi="Arial" w:cs="Arial"/>
          <w:szCs w:val="16"/>
        </w:rPr>
        <w:t>01.27 - Uprawa roślin wykorzystywanych do produkcji napojów;</w:t>
      </w:r>
    </w:p>
    <w:p w14:paraId="5ACC5D41" w14:textId="77777777" w:rsidR="002C4FEB" w:rsidRPr="002C4FEB" w:rsidRDefault="002C4FEB" w:rsidP="002C4FEB">
      <w:pPr>
        <w:pStyle w:val="Tekstpodstawowywcity"/>
        <w:ind w:left="584" w:right="794" w:hanging="584"/>
        <w:jc w:val="both"/>
        <w:rPr>
          <w:rFonts w:ascii="Arial" w:hAnsi="Arial" w:cs="Arial"/>
          <w:szCs w:val="16"/>
        </w:rPr>
      </w:pPr>
      <w:r w:rsidRPr="002C4FEB">
        <w:rPr>
          <w:rFonts w:ascii="Arial" w:hAnsi="Arial" w:cs="Arial"/>
          <w:szCs w:val="16"/>
        </w:rPr>
        <w:t>01.28 - Uprawa roślin przyprawowych i aromatycznych oraz roślin wykorzystywanych do produkcji leków i wyrobów farmaceutycznych</w:t>
      </w:r>
    </w:p>
    <w:p w14:paraId="6D225E0D" w14:textId="77777777" w:rsidR="002C4FEB" w:rsidRPr="002C4FEB" w:rsidRDefault="002C4FEB" w:rsidP="002C4FEB">
      <w:pPr>
        <w:pStyle w:val="Tekstpodstawowywcity"/>
        <w:ind w:left="0"/>
        <w:jc w:val="both"/>
        <w:rPr>
          <w:rFonts w:ascii="Arial" w:hAnsi="Arial" w:cs="Arial"/>
          <w:szCs w:val="16"/>
        </w:rPr>
      </w:pPr>
      <w:r w:rsidRPr="002C4FEB">
        <w:rPr>
          <w:rFonts w:ascii="Arial" w:hAnsi="Arial" w:cs="Arial"/>
          <w:szCs w:val="16"/>
        </w:rPr>
        <w:t>01.29 - Uprawa pozostałych roślin wieloletnich;</w:t>
      </w:r>
    </w:p>
    <w:p w14:paraId="5A7F17F3" w14:textId="77777777" w:rsidR="002C4FEB" w:rsidRPr="002C4FEB" w:rsidRDefault="002C4FEB" w:rsidP="002C4FEB">
      <w:pPr>
        <w:pStyle w:val="Tekstpodstawowywcity"/>
        <w:spacing w:line="360" w:lineRule="auto"/>
        <w:ind w:left="0"/>
        <w:jc w:val="both"/>
        <w:rPr>
          <w:rFonts w:ascii="Arial" w:hAnsi="Arial" w:cs="Arial"/>
          <w:szCs w:val="16"/>
        </w:rPr>
      </w:pPr>
      <w:r w:rsidRPr="002C4FEB">
        <w:rPr>
          <w:rFonts w:ascii="Arial" w:hAnsi="Arial" w:cs="Arial"/>
          <w:szCs w:val="16"/>
        </w:rPr>
        <w:t>01.30 - Rozmnażanie roślin;</w:t>
      </w:r>
    </w:p>
    <w:p w14:paraId="58C6AF99" w14:textId="77777777" w:rsidR="002C4FEB" w:rsidRPr="002C4FEB" w:rsidRDefault="002C4FEB" w:rsidP="002C4FEB">
      <w:pPr>
        <w:pStyle w:val="Tekstpodstawowywcity"/>
        <w:spacing w:line="360" w:lineRule="auto"/>
        <w:ind w:left="0"/>
        <w:jc w:val="both"/>
        <w:rPr>
          <w:rFonts w:ascii="Arial" w:hAnsi="Arial" w:cs="Arial"/>
          <w:b/>
          <w:bCs/>
          <w:szCs w:val="16"/>
        </w:rPr>
      </w:pPr>
      <w:r w:rsidRPr="002C4FEB">
        <w:rPr>
          <w:rFonts w:ascii="Arial" w:hAnsi="Arial" w:cs="Arial"/>
          <w:szCs w:val="16"/>
        </w:rPr>
        <w:tab/>
      </w:r>
      <w:r w:rsidRPr="002C4FEB">
        <w:rPr>
          <w:rFonts w:ascii="Arial" w:hAnsi="Arial" w:cs="Arial"/>
          <w:b/>
          <w:bCs/>
          <w:szCs w:val="16"/>
        </w:rPr>
        <w:t>Chów i hodowla zwierząt</w:t>
      </w:r>
    </w:p>
    <w:p w14:paraId="594B771E" w14:textId="77777777" w:rsidR="002C4FEB" w:rsidRPr="002C4FEB" w:rsidRDefault="002C4FEB" w:rsidP="002C4FEB">
      <w:pPr>
        <w:pStyle w:val="Tekstpodstawowywcity"/>
        <w:ind w:left="0"/>
        <w:jc w:val="both"/>
        <w:rPr>
          <w:rFonts w:ascii="Arial" w:hAnsi="Arial" w:cs="Arial"/>
          <w:szCs w:val="16"/>
        </w:rPr>
      </w:pPr>
      <w:r w:rsidRPr="002C4FEB">
        <w:rPr>
          <w:rFonts w:ascii="Arial" w:hAnsi="Arial" w:cs="Arial"/>
          <w:szCs w:val="16"/>
        </w:rPr>
        <w:t>01.41 - Chów i hodowla bydła mlecznego;</w:t>
      </w:r>
    </w:p>
    <w:p w14:paraId="3F25A160" w14:textId="77777777" w:rsidR="002C4FEB" w:rsidRPr="002C4FEB" w:rsidRDefault="002C4FEB" w:rsidP="002C4FEB">
      <w:pPr>
        <w:pStyle w:val="Tekstpodstawowywcity"/>
        <w:ind w:left="0"/>
        <w:jc w:val="both"/>
        <w:rPr>
          <w:rFonts w:ascii="Arial" w:hAnsi="Arial" w:cs="Arial"/>
          <w:szCs w:val="16"/>
        </w:rPr>
      </w:pPr>
      <w:r w:rsidRPr="002C4FEB">
        <w:rPr>
          <w:rFonts w:ascii="Arial" w:hAnsi="Arial" w:cs="Arial"/>
          <w:szCs w:val="16"/>
        </w:rPr>
        <w:t xml:space="preserve">01.42 - Chów i hodowla pozostałego bydła i bawołów; </w:t>
      </w:r>
    </w:p>
    <w:p w14:paraId="21ACB3CC" w14:textId="77777777" w:rsidR="002C4FEB" w:rsidRPr="002C4FEB" w:rsidRDefault="002C4FEB" w:rsidP="002C4FEB">
      <w:pPr>
        <w:pStyle w:val="Tekstpodstawowywcity"/>
        <w:ind w:left="0"/>
        <w:jc w:val="both"/>
        <w:rPr>
          <w:rFonts w:ascii="Arial" w:hAnsi="Arial" w:cs="Arial"/>
          <w:szCs w:val="16"/>
        </w:rPr>
      </w:pPr>
      <w:r w:rsidRPr="002C4FEB">
        <w:rPr>
          <w:rFonts w:ascii="Arial" w:hAnsi="Arial" w:cs="Arial"/>
          <w:szCs w:val="16"/>
        </w:rPr>
        <w:t>01.43 - Chów i hodowla koni i pozostałych zwierząt koniowatych;</w:t>
      </w:r>
    </w:p>
    <w:p w14:paraId="797A5D5E" w14:textId="77777777" w:rsidR="002C4FEB" w:rsidRPr="002C4FEB" w:rsidRDefault="002C4FEB" w:rsidP="002C4FEB">
      <w:pPr>
        <w:pStyle w:val="Tekstpodstawowywcity"/>
        <w:ind w:left="0"/>
        <w:jc w:val="both"/>
        <w:rPr>
          <w:rFonts w:ascii="Arial" w:hAnsi="Arial" w:cs="Arial"/>
          <w:szCs w:val="16"/>
        </w:rPr>
      </w:pPr>
      <w:r w:rsidRPr="002C4FEB">
        <w:rPr>
          <w:rFonts w:ascii="Arial" w:hAnsi="Arial" w:cs="Arial"/>
          <w:szCs w:val="16"/>
        </w:rPr>
        <w:t>01.44 - Chów i hodowla wielbłądów i zwierząt wielbłądowatych;</w:t>
      </w:r>
    </w:p>
    <w:p w14:paraId="665CCB31" w14:textId="77777777" w:rsidR="002C4FEB" w:rsidRPr="002C4FEB" w:rsidRDefault="002C4FEB" w:rsidP="002C4FEB">
      <w:pPr>
        <w:pStyle w:val="Tekstpodstawowywcity"/>
        <w:ind w:left="0"/>
        <w:jc w:val="both"/>
        <w:rPr>
          <w:rFonts w:ascii="Arial" w:hAnsi="Arial" w:cs="Arial"/>
          <w:szCs w:val="16"/>
        </w:rPr>
      </w:pPr>
      <w:r w:rsidRPr="002C4FEB">
        <w:rPr>
          <w:rFonts w:ascii="Arial" w:hAnsi="Arial" w:cs="Arial"/>
          <w:szCs w:val="16"/>
        </w:rPr>
        <w:t>01.45 - Chów i hodowla owiec i kóz;</w:t>
      </w:r>
    </w:p>
    <w:p w14:paraId="10EC144F" w14:textId="77777777" w:rsidR="002C4FEB" w:rsidRPr="002C4FEB" w:rsidRDefault="002C4FEB" w:rsidP="002C4FEB">
      <w:pPr>
        <w:pStyle w:val="Tekstpodstawowywcity"/>
        <w:ind w:left="0"/>
        <w:jc w:val="both"/>
        <w:rPr>
          <w:rFonts w:ascii="Arial" w:hAnsi="Arial" w:cs="Arial"/>
          <w:szCs w:val="16"/>
        </w:rPr>
      </w:pPr>
      <w:r w:rsidRPr="002C4FEB">
        <w:rPr>
          <w:rFonts w:ascii="Arial" w:hAnsi="Arial" w:cs="Arial"/>
          <w:szCs w:val="16"/>
        </w:rPr>
        <w:t>01.46 - Chów i hodowla świń;</w:t>
      </w:r>
    </w:p>
    <w:p w14:paraId="4BD3D7B1" w14:textId="77777777" w:rsidR="002C4FEB" w:rsidRPr="002C4FEB" w:rsidRDefault="002C4FEB" w:rsidP="002C4FEB">
      <w:pPr>
        <w:pStyle w:val="Tekstpodstawowywcity"/>
        <w:ind w:left="0"/>
        <w:jc w:val="both"/>
        <w:rPr>
          <w:rFonts w:ascii="Arial" w:hAnsi="Arial" w:cs="Arial"/>
          <w:szCs w:val="16"/>
        </w:rPr>
      </w:pPr>
      <w:r w:rsidRPr="002C4FEB">
        <w:rPr>
          <w:rFonts w:ascii="Arial" w:hAnsi="Arial" w:cs="Arial"/>
          <w:szCs w:val="16"/>
        </w:rPr>
        <w:t>01.47 - Chów i hodowla drobiu;</w:t>
      </w:r>
    </w:p>
    <w:p w14:paraId="19067599" w14:textId="77777777" w:rsidR="002C4FEB" w:rsidRPr="002C4FEB" w:rsidRDefault="002C4FEB" w:rsidP="002C4FEB">
      <w:pPr>
        <w:pStyle w:val="Tekstpodstawowywcity"/>
        <w:ind w:left="0"/>
        <w:jc w:val="both"/>
        <w:rPr>
          <w:rFonts w:ascii="Arial" w:hAnsi="Arial" w:cs="Arial"/>
          <w:szCs w:val="16"/>
        </w:rPr>
      </w:pPr>
      <w:r w:rsidRPr="002C4FEB">
        <w:rPr>
          <w:rFonts w:ascii="Arial" w:hAnsi="Arial" w:cs="Arial"/>
          <w:szCs w:val="16"/>
        </w:rPr>
        <w:t>01.49 - Chów i hodowla pozostałych zwierząt;</w:t>
      </w:r>
    </w:p>
    <w:p w14:paraId="27DA2F52" w14:textId="77777777" w:rsidR="002C4FEB" w:rsidRPr="002C4FEB" w:rsidRDefault="002C4FEB" w:rsidP="002C4FEB">
      <w:pPr>
        <w:pStyle w:val="Tekstpodstawowywcity"/>
        <w:ind w:left="0"/>
        <w:jc w:val="both"/>
        <w:rPr>
          <w:rFonts w:ascii="Arial" w:hAnsi="Arial" w:cs="Arial"/>
          <w:szCs w:val="16"/>
        </w:rPr>
      </w:pPr>
      <w:r w:rsidRPr="002C4FEB">
        <w:rPr>
          <w:rFonts w:ascii="Arial" w:hAnsi="Arial" w:cs="Arial"/>
          <w:szCs w:val="16"/>
        </w:rPr>
        <w:t>01.50 - Uprawy rolne połączone z chowem i hodowlą zwierząt (działalność mieszana).</w:t>
      </w:r>
    </w:p>
    <w:p w14:paraId="7856343A" w14:textId="77777777" w:rsidR="002C4FEB" w:rsidRPr="002C4FEB" w:rsidRDefault="002C4FEB" w:rsidP="000310EA">
      <w:pPr>
        <w:rPr>
          <w:rFonts w:ascii="Arial" w:hAnsi="Arial" w:cs="Arial"/>
          <w:sz w:val="16"/>
          <w:szCs w:val="16"/>
        </w:rPr>
      </w:pPr>
    </w:p>
    <w:p w14:paraId="1E1E944D" w14:textId="77777777" w:rsidR="002C4FEB" w:rsidRDefault="002C4FEB" w:rsidP="002C4FEB">
      <w:pPr>
        <w:ind w:firstLine="708"/>
        <w:rPr>
          <w:rFonts w:ascii="Arial" w:hAnsi="Arial" w:cs="Arial"/>
          <w:b/>
          <w:sz w:val="16"/>
          <w:szCs w:val="16"/>
        </w:rPr>
      </w:pPr>
      <w:r w:rsidRPr="002C4FEB">
        <w:rPr>
          <w:rFonts w:ascii="Arial" w:hAnsi="Arial" w:cs="Arial"/>
          <w:b/>
          <w:sz w:val="16"/>
          <w:szCs w:val="16"/>
        </w:rPr>
        <w:t>Przykładowe identyfikatory podziału terytorialnego</w:t>
      </w:r>
    </w:p>
    <w:p w14:paraId="162C11EF" w14:textId="77777777" w:rsidR="002C4FEB" w:rsidRDefault="002C4FEB" w:rsidP="002C4FEB">
      <w:pPr>
        <w:ind w:firstLine="708"/>
        <w:rPr>
          <w:rFonts w:ascii="Arial" w:hAnsi="Arial" w:cs="Arial"/>
          <w:sz w:val="16"/>
          <w:szCs w:val="16"/>
        </w:rPr>
      </w:pPr>
    </w:p>
    <w:p w14:paraId="33B8CE00" w14:textId="77777777" w:rsidR="002C4FEB" w:rsidRDefault="002C4FEB" w:rsidP="002C4FEB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3029012 –Przemęt</w:t>
      </w:r>
    </w:p>
    <w:p w14:paraId="53C3971D" w14:textId="77777777" w:rsidR="002C4FEB" w:rsidRDefault="002C4FEB" w:rsidP="002C4FEB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3029022-Siedlec</w:t>
      </w:r>
    </w:p>
    <w:p w14:paraId="11890775" w14:textId="77777777" w:rsidR="002C4FEB" w:rsidRDefault="00B22529" w:rsidP="002C4FEB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3029034- miasto </w:t>
      </w:r>
      <w:r w:rsidR="002C4FEB">
        <w:rPr>
          <w:rFonts w:ascii="Arial" w:hAnsi="Arial" w:cs="Arial"/>
          <w:sz w:val="16"/>
          <w:szCs w:val="16"/>
        </w:rPr>
        <w:t>Wolsztyn</w:t>
      </w:r>
    </w:p>
    <w:p w14:paraId="50EFD7C3" w14:textId="77777777" w:rsidR="00B22529" w:rsidRDefault="00B22529" w:rsidP="002C4FEB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3029035- obszar wiejski Wolsztyn</w:t>
      </w:r>
    </w:p>
    <w:p w14:paraId="1C353FE4" w14:textId="77777777" w:rsidR="002C4FEB" w:rsidRDefault="002C4FEB" w:rsidP="002C4FEB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3021052-Dopiewo</w:t>
      </w:r>
    </w:p>
    <w:p w14:paraId="41E0BE75" w14:textId="77777777" w:rsidR="002C4FEB" w:rsidRDefault="00604670" w:rsidP="002C4FEB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3005043</w:t>
      </w:r>
      <w:r w:rsidR="002C4FEB">
        <w:rPr>
          <w:rFonts w:ascii="Arial" w:hAnsi="Arial" w:cs="Arial"/>
          <w:sz w:val="16"/>
          <w:szCs w:val="16"/>
        </w:rPr>
        <w:t>-Rakoniewice</w:t>
      </w:r>
    </w:p>
    <w:p w14:paraId="65F763EC" w14:textId="77777777" w:rsidR="002C4FEB" w:rsidRDefault="00604670" w:rsidP="002C4FEB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3005053</w:t>
      </w:r>
      <w:r w:rsidR="002C4FEB">
        <w:rPr>
          <w:rFonts w:ascii="Arial" w:hAnsi="Arial" w:cs="Arial"/>
          <w:sz w:val="16"/>
          <w:szCs w:val="16"/>
        </w:rPr>
        <w:t>-Wielichowo</w:t>
      </w:r>
    </w:p>
    <w:p w14:paraId="5EC13145" w14:textId="77777777" w:rsidR="002C4FEB" w:rsidRPr="002C4FEB" w:rsidRDefault="002C4FEB" w:rsidP="002C4FEB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3013062-Wijewo</w:t>
      </w:r>
    </w:p>
    <w:sectPr w:rsidR="002C4FEB" w:rsidRPr="002C4FEB" w:rsidSect="008C34D6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E78"/>
    <w:rsid w:val="000310EA"/>
    <w:rsid w:val="00047317"/>
    <w:rsid w:val="001A4546"/>
    <w:rsid w:val="002C4FEB"/>
    <w:rsid w:val="00401E78"/>
    <w:rsid w:val="005859F6"/>
    <w:rsid w:val="00604670"/>
    <w:rsid w:val="00712A18"/>
    <w:rsid w:val="008C34D6"/>
    <w:rsid w:val="00B22529"/>
    <w:rsid w:val="00DB2F05"/>
    <w:rsid w:val="00E4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8895A"/>
  <w15:chartTrackingRefBased/>
  <w15:docId w15:val="{255B3548-AE15-450E-B907-51FB9171B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10E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2C4FEB"/>
    <w:pPr>
      <w:suppressAutoHyphens w:val="0"/>
      <w:ind w:left="5160"/>
      <w:jc w:val="center"/>
    </w:pPr>
    <w:rPr>
      <w:rFonts w:ascii="Verdana" w:hAnsi="Verdana"/>
      <w:sz w:val="16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C4FEB"/>
    <w:rPr>
      <w:rFonts w:ascii="Verdana" w:eastAsia="Times New Roman" w:hAnsi="Verdana" w:cs="Times New Roman"/>
      <w:sz w:val="16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823</Words>
  <Characters>4944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Dziwis</dc:creator>
  <cp:keywords/>
  <dc:description/>
  <cp:lastModifiedBy>Rafał Pirucki</cp:lastModifiedBy>
  <cp:revision>2</cp:revision>
  <cp:lastPrinted>2020-06-09T10:40:00Z</cp:lastPrinted>
  <dcterms:created xsi:type="dcterms:W3CDTF">2020-06-09T10:41:00Z</dcterms:created>
  <dcterms:modified xsi:type="dcterms:W3CDTF">2020-06-09T10:41:00Z</dcterms:modified>
</cp:coreProperties>
</file>