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D737" w14:textId="61596066" w:rsidR="00EC6393" w:rsidRPr="006447B4" w:rsidRDefault="00E62713" w:rsidP="001729D2">
      <w:pPr>
        <w:jc w:val="right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…………….…………………………………..</w:t>
      </w:r>
    </w:p>
    <w:p w14:paraId="49422E8C" w14:textId="3CD411CE" w:rsidR="00EC6393" w:rsidRPr="006447B4" w:rsidRDefault="00E62713" w:rsidP="001729D2">
      <w:pPr>
        <w:ind w:firstLine="6804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miejscowość, data</w:t>
      </w:r>
    </w:p>
    <w:p w14:paraId="0B009B56" w14:textId="77777777" w:rsidR="00EC6393" w:rsidRPr="006447B4" w:rsidRDefault="00EC6393">
      <w:pPr>
        <w:rPr>
          <w:rFonts w:ascii="Arial" w:hAnsi="Arial" w:cs="Arial"/>
          <w:sz w:val="20"/>
          <w:szCs w:val="20"/>
        </w:rPr>
      </w:pPr>
    </w:p>
    <w:p w14:paraId="7B446E24" w14:textId="005C94B9" w:rsidR="00EC6393" w:rsidRPr="006447B4" w:rsidRDefault="00EC6393">
      <w:pPr>
        <w:rPr>
          <w:rFonts w:ascii="Arial" w:hAnsi="Arial" w:cs="Arial"/>
          <w:sz w:val="20"/>
          <w:szCs w:val="20"/>
        </w:rPr>
      </w:pPr>
    </w:p>
    <w:p w14:paraId="0B42561D" w14:textId="77777777" w:rsidR="00EC6393" w:rsidRPr="006447B4" w:rsidRDefault="00E62713">
      <w:p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……………………………………….</w:t>
      </w:r>
    </w:p>
    <w:p w14:paraId="0AEE53E8" w14:textId="01A68953" w:rsidR="00EC6393" w:rsidRPr="006447B4" w:rsidRDefault="00E62713" w:rsidP="001729D2">
      <w:pPr>
        <w:ind w:firstLine="851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wnioskodawca</w:t>
      </w:r>
    </w:p>
    <w:p w14:paraId="0E796081" w14:textId="76ECCC87" w:rsidR="00EC6393" w:rsidRPr="006447B4" w:rsidRDefault="00E62713" w:rsidP="001729D2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6447B4">
        <w:rPr>
          <w:rFonts w:ascii="Arial" w:hAnsi="Arial" w:cs="Arial"/>
          <w:b/>
          <w:bCs/>
          <w:sz w:val="20"/>
          <w:szCs w:val="20"/>
        </w:rPr>
        <w:t xml:space="preserve">Urząd Gminy w Słupcy </w:t>
      </w:r>
    </w:p>
    <w:p w14:paraId="6177DCCC" w14:textId="756F531F" w:rsidR="00EC6393" w:rsidRPr="006447B4" w:rsidRDefault="00E62713" w:rsidP="001729D2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6447B4">
        <w:rPr>
          <w:rFonts w:ascii="Arial" w:hAnsi="Arial" w:cs="Arial"/>
          <w:b/>
          <w:bCs/>
          <w:sz w:val="20"/>
          <w:szCs w:val="20"/>
        </w:rPr>
        <w:t>ul. Sienkiewicza 16</w:t>
      </w:r>
    </w:p>
    <w:p w14:paraId="4E5E7731" w14:textId="4629A9C8" w:rsidR="00EC6393" w:rsidRPr="006447B4" w:rsidRDefault="001729D2" w:rsidP="001729D2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6447B4">
        <w:rPr>
          <w:rFonts w:ascii="Arial" w:hAnsi="Arial" w:cs="Arial"/>
          <w:b/>
          <w:bCs/>
          <w:sz w:val="20"/>
          <w:szCs w:val="20"/>
        </w:rPr>
        <w:t xml:space="preserve">62-400 </w:t>
      </w:r>
      <w:r w:rsidR="00E62713" w:rsidRPr="006447B4">
        <w:rPr>
          <w:rFonts w:ascii="Arial" w:hAnsi="Arial" w:cs="Arial"/>
          <w:b/>
          <w:bCs/>
          <w:sz w:val="20"/>
          <w:szCs w:val="20"/>
        </w:rPr>
        <w:t>Słupca</w:t>
      </w:r>
    </w:p>
    <w:p w14:paraId="02D57E14" w14:textId="77777777" w:rsidR="00EC6393" w:rsidRPr="006447B4" w:rsidRDefault="00E627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W N I O S E K</w:t>
      </w:r>
    </w:p>
    <w:p w14:paraId="53526FE6" w14:textId="77777777" w:rsidR="00EC6393" w:rsidRPr="006447B4" w:rsidRDefault="00E627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 xml:space="preserve">o wydanie zezwolenia na zajęcie pasa drogowego </w:t>
      </w:r>
    </w:p>
    <w:p w14:paraId="1C9BB1F6" w14:textId="77777777" w:rsidR="00EC6393" w:rsidRPr="006447B4" w:rsidRDefault="00E627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47B4">
        <w:rPr>
          <w:rFonts w:ascii="Arial" w:hAnsi="Arial" w:cs="Arial"/>
          <w:b/>
          <w:sz w:val="20"/>
          <w:szCs w:val="20"/>
        </w:rPr>
        <w:t>(prowadzenie robót w pasie drogowym)</w:t>
      </w:r>
    </w:p>
    <w:p w14:paraId="1C06E7F6" w14:textId="77777777" w:rsidR="00EC6393" w:rsidRPr="006447B4" w:rsidRDefault="00EC63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D87AE" w14:textId="382BE7EE" w:rsidR="00EC6393" w:rsidRPr="006447B4" w:rsidRDefault="00E62713" w:rsidP="002B7BB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 xml:space="preserve"> w ciągu drogi gminnej .......................................... oznaczonej  nr geodezyjnym działki  ……………………</w:t>
      </w:r>
      <w:r w:rsidR="002B7BB4" w:rsidRPr="006447B4">
        <w:rPr>
          <w:rFonts w:ascii="Arial" w:hAnsi="Arial" w:cs="Arial"/>
          <w:sz w:val="20"/>
          <w:szCs w:val="20"/>
        </w:rPr>
        <w:t xml:space="preserve"> </w:t>
      </w:r>
      <w:r w:rsidRPr="006447B4">
        <w:rPr>
          <w:rFonts w:ascii="Arial" w:hAnsi="Arial" w:cs="Arial"/>
          <w:sz w:val="20"/>
          <w:szCs w:val="20"/>
        </w:rPr>
        <w:t>położonej w miejscowości  …………………………… obręb geodezyjny ……………………………………….</w:t>
      </w:r>
    </w:p>
    <w:p w14:paraId="75E69C30" w14:textId="063E0D64" w:rsidR="00EC6393" w:rsidRPr="006447B4" w:rsidRDefault="001729D2" w:rsidP="00172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 xml:space="preserve">1. </w:t>
      </w:r>
      <w:r w:rsidR="00E62713" w:rsidRPr="006447B4">
        <w:rPr>
          <w:rFonts w:ascii="Arial" w:hAnsi="Arial" w:cs="Arial"/>
          <w:sz w:val="20"/>
          <w:szCs w:val="20"/>
        </w:rPr>
        <w:t>Zajmujący pas drogowy:</w:t>
      </w:r>
    </w:p>
    <w:p w14:paraId="2B02E6DC" w14:textId="440CDF46" w:rsidR="00EC6393" w:rsidRPr="006447B4" w:rsidRDefault="00E627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47B4" w:rsidRPr="006447B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</w:t>
      </w:r>
    </w:p>
    <w:p w14:paraId="3AC70C87" w14:textId="3A6D6CE7" w:rsidR="00EC6393" w:rsidRPr="006447B4" w:rsidRDefault="00E62713">
      <w:pPr>
        <w:tabs>
          <w:tab w:val="left" w:pos="-360"/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2.</w:t>
      </w:r>
      <w:r w:rsidR="001729D2" w:rsidRPr="006447B4">
        <w:rPr>
          <w:rFonts w:ascii="Arial" w:hAnsi="Arial" w:cs="Arial"/>
          <w:sz w:val="20"/>
          <w:szCs w:val="20"/>
        </w:rPr>
        <w:t xml:space="preserve"> </w:t>
      </w:r>
      <w:r w:rsidRPr="006447B4">
        <w:rPr>
          <w:rFonts w:ascii="Arial" w:hAnsi="Arial" w:cs="Arial"/>
          <w:sz w:val="20"/>
          <w:szCs w:val="20"/>
        </w:rPr>
        <w:t xml:space="preserve">Lokalizacja zajętego odcinka drogi: </w:t>
      </w:r>
      <w:r w:rsidR="006447B4" w:rsidRPr="006447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69A36A10" w14:textId="12F7A05B" w:rsidR="00EC6393" w:rsidRPr="006447B4" w:rsidRDefault="006447B4">
      <w:pPr>
        <w:spacing w:line="36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D28C613" w14:textId="47F745C2" w:rsidR="00EC6393" w:rsidRPr="006447B4" w:rsidRDefault="00E62713" w:rsidP="001729D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Cel zajęcia pasa drogowego:</w:t>
      </w:r>
    </w:p>
    <w:p w14:paraId="6043992C" w14:textId="7087C882" w:rsidR="00EC6393" w:rsidRPr="006447B4" w:rsidRDefault="00E627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………………………………………………………………………………………………………………………...…</w:t>
      </w:r>
      <w:r w:rsidR="006447B4" w:rsidRPr="006447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A944118" w14:textId="7B89123F" w:rsidR="00EC6393" w:rsidRPr="006447B4" w:rsidRDefault="001729D2" w:rsidP="001729D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D</w:t>
      </w:r>
      <w:r w:rsidR="00E62713" w:rsidRPr="006447B4">
        <w:rPr>
          <w:rFonts w:ascii="Arial" w:hAnsi="Arial" w:cs="Arial"/>
          <w:sz w:val="20"/>
          <w:szCs w:val="20"/>
        </w:rPr>
        <w:t>ane do obliczenia należnej opłaty za zajęcie pasa drogowego: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559"/>
        <w:gridCol w:w="709"/>
      </w:tblGrid>
      <w:tr w:rsidR="00EC6393" w:rsidRPr="006447B4" w14:paraId="3DED3857" w14:textId="77777777" w:rsidTr="00555D00">
        <w:trPr>
          <w:trHeight w:val="7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C73A" w14:textId="77777777" w:rsidR="00EC6393" w:rsidRPr="006447B4" w:rsidRDefault="00E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7B4">
              <w:rPr>
                <w:rFonts w:ascii="Arial" w:hAnsi="Arial" w:cs="Arial"/>
                <w:b/>
                <w:sz w:val="20"/>
                <w:szCs w:val="20"/>
              </w:rPr>
              <w:t>Rodzaj zajmowanego elementu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B517" w14:textId="77777777" w:rsidR="00EC6393" w:rsidRPr="006447B4" w:rsidRDefault="00E62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b/>
                <w:sz w:val="20"/>
                <w:szCs w:val="20"/>
              </w:rPr>
              <w:t>powierzchnia (m</w:t>
            </w:r>
            <w:r w:rsidRPr="006447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447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15F6" w14:textId="77777777" w:rsidR="00EC6393" w:rsidRPr="006447B4" w:rsidRDefault="00E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7B4">
              <w:rPr>
                <w:rFonts w:ascii="Arial" w:hAnsi="Arial" w:cs="Arial"/>
                <w:b/>
                <w:sz w:val="20"/>
                <w:szCs w:val="20"/>
              </w:rPr>
              <w:t>planowany okres zajęcia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59B4" w14:textId="77777777" w:rsidR="00EC6393" w:rsidRPr="006447B4" w:rsidRDefault="00E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7B4">
              <w:rPr>
                <w:rFonts w:ascii="Arial" w:hAnsi="Arial" w:cs="Arial"/>
                <w:b/>
                <w:sz w:val="20"/>
                <w:szCs w:val="20"/>
              </w:rPr>
              <w:t>ilość dni</w:t>
            </w:r>
          </w:p>
        </w:tc>
      </w:tr>
      <w:tr w:rsidR="00EC6393" w:rsidRPr="006447B4" w14:paraId="11AAD811" w14:textId="77777777" w:rsidTr="00555D00">
        <w:trPr>
          <w:trHeight w:val="27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C433" w14:textId="451B3C1B" w:rsidR="00EC6393" w:rsidRPr="006447B4" w:rsidRDefault="00E62713" w:rsidP="002B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Jezdnia</w:t>
            </w:r>
            <w:r w:rsidR="002B7BB4" w:rsidRPr="0064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7B4">
              <w:rPr>
                <w:rFonts w:ascii="Arial" w:hAnsi="Arial" w:cs="Arial"/>
                <w:sz w:val="20"/>
                <w:szCs w:val="20"/>
              </w:rPr>
              <w:t xml:space="preserve"> do 50% szerokości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B882" w14:textId="77777777" w:rsidR="00EC6393" w:rsidRPr="006447B4" w:rsidRDefault="00EC6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4737" w14:textId="77777777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E9B7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93" w:rsidRPr="006447B4" w14:paraId="4E7BBBA2" w14:textId="77777777" w:rsidTr="00555D00">
        <w:trPr>
          <w:trHeight w:val="279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BBB2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8C5B" w14:textId="77777777" w:rsidR="00EC6393" w:rsidRPr="006447B4" w:rsidRDefault="00EC6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34CF" w14:textId="77777777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DCF6" w14:textId="77777777" w:rsidR="00EC6393" w:rsidRPr="006447B4" w:rsidRDefault="00EC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93" w:rsidRPr="006447B4" w14:paraId="0ECCE39A" w14:textId="77777777" w:rsidTr="00555D00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0234" w14:textId="15B28AEF" w:rsidR="00EC6393" w:rsidRPr="006447B4" w:rsidRDefault="00E62713" w:rsidP="002B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Jezdnia</w:t>
            </w:r>
            <w:r w:rsidR="002B7BB4" w:rsidRPr="0064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7B4">
              <w:rPr>
                <w:rFonts w:ascii="Arial" w:hAnsi="Arial" w:cs="Arial"/>
                <w:sz w:val="20"/>
                <w:szCs w:val="20"/>
              </w:rPr>
              <w:t xml:space="preserve"> powyżej 50% szerokości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7655" w14:textId="77777777" w:rsidR="00EC6393" w:rsidRPr="006447B4" w:rsidRDefault="00EC6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4842" w14:textId="4728324F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DD20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93" w:rsidRPr="006447B4" w14:paraId="307A9CFC" w14:textId="77777777" w:rsidTr="00555D00">
        <w:trPr>
          <w:trHeight w:val="222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4FA7" w14:textId="77777777" w:rsidR="00EC6393" w:rsidRPr="006447B4" w:rsidRDefault="00EC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A92A" w14:textId="77777777" w:rsidR="00EC6393" w:rsidRPr="006447B4" w:rsidRDefault="00EC6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EB37" w14:textId="6C1EE1BB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5819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93" w:rsidRPr="006447B4" w14:paraId="0F17D3A0" w14:textId="77777777" w:rsidTr="00555D00">
        <w:trPr>
          <w:trHeight w:val="278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2A90" w14:textId="7D88B342" w:rsidR="00EC6393" w:rsidRPr="006447B4" w:rsidRDefault="00E62713" w:rsidP="002B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inne elementy pasa drogowego: chodnik, ścieżka rowerowa, zatoczka, pobocze, rów przydrożny, pas zieleni, itp.)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E102" w14:textId="77777777" w:rsidR="00EC6393" w:rsidRPr="006447B4" w:rsidRDefault="00EC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EB7B" w14:textId="7A67F40A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93AA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93" w:rsidRPr="006447B4" w14:paraId="7B37E789" w14:textId="77777777" w:rsidTr="00555D00">
        <w:trPr>
          <w:trHeight w:val="16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6610" w14:textId="77777777" w:rsidR="00EC6393" w:rsidRPr="006447B4" w:rsidRDefault="00EC6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2B7C" w14:textId="77777777" w:rsidR="00EC6393" w:rsidRPr="006447B4" w:rsidRDefault="00EC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B92B" w14:textId="77C6A563" w:rsidR="00EC6393" w:rsidRPr="006447B4" w:rsidRDefault="00E62713" w:rsidP="002B7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7B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5754" w14:textId="77777777" w:rsidR="00EC6393" w:rsidRPr="006447B4" w:rsidRDefault="00EC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7CB74" w14:textId="3EE6205B" w:rsidR="00EC6393" w:rsidRPr="006447B4" w:rsidRDefault="00E62713">
      <w:pPr>
        <w:numPr>
          <w:ilvl w:val="0"/>
          <w:numId w:val="3"/>
        </w:numPr>
        <w:tabs>
          <w:tab w:val="left" w:pos="360"/>
        </w:tabs>
        <w:spacing w:line="480" w:lineRule="auto"/>
        <w:ind w:left="357" w:hanging="357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Uzgodnienie projektu przez Urząd Gminy (jeżeli było wymagane):</w:t>
      </w:r>
      <w:r w:rsidRPr="006447B4">
        <w:rPr>
          <w:rFonts w:ascii="Arial" w:hAnsi="Arial" w:cs="Arial"/>
          <w:sz w:val="20"/>
          <w:szCs w:val="20"/>
        </w:rPr>
        <w:br/>
        <w:t>Nr ……………………………………………………..  z dnia ……………………………………………….</w:t>
      </w:r>
    </w:p>
    <w:p w14:paraId="57112A2C" w14:textId="77777777" w:rsidR="00EC6393" w:rsidRPr="006447B4" w:rsidRDefault="00E62713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Osoba odpowiedzialna za prowadzenie robót oraz właściwe oznakowanie:</w:t>
      </w:r>
    </w:p>
    <w:p w14:paraId="488BB985" w14:textId="787A5F10" w:rsidR="00EC6393" w:rsidRPr="006447B4" w:rsidRDefault="00E62713">
      <w:pPr>
        <w:spacing w:line="48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C6507D5" w14:textId="77777777" w:rsidR="002B7BB4" w:rsidRPr="006447B4" w:rsidRDefault="002B7BB4" w:rsidP="002B7BB4">
      <w:pPr>
        <w:spacing w:line="48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59BF43B" w14:textId="5FC73648" w:rsidR="00EC6393" w:rsidRPr="006447B4" w:rsidRDefault="00E62713">
      <w:pPr>
        <w:spacing w:line="48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lastRenderedPageBreak/>
        <w:t>7.  Uwagi : .........................................................................................................................................................</w:t>
      </w:r>
      <w:r w:rsidR="002B7BB4" w:rsidRPr="006447B4">
        <w:rPr>
          <w:rFonts w:ascii="Arial" w:hAnsi="Arial" w:cs="Arial"/>
          <w:sz w:val="20"/>
          <w:szCs w:val="20"/>
        </w:rPr>
        <w:t xml:space="preserve"> </w:t>
      </w:r>
      <w:r w:rsidRPr="006447B4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</w:p>
    <w:p w14:paraId="335BF301" w14:textId="77777777" w:rsidR="00EC6393" w:rsidRPr="006447B4" w:rsidRDefault="00E62713">
      <w:p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Oświadczamy, że:</w:t>
      </w:r>
    </w:p>
    <w:p w14:paraId="6986404F" w14:textId="77777777" w:rsidR="00EC6393" w:rsidRPr="006447B4" w:rsidRDefault="00EC6393">
      <w:pPr>
        <w:rPr>
          <w:rFonts w:ascii="Arial" w:hAnsi="Arial" w:cs="Arial"/>
          <w:sz w:val="20"/>
          <w:szCs w:val="20"/>
        </w:rPr>
      </w:pPr>
    </w:p>
    <w:p w14:paraId="5E5DF375" w14:textId="77777777" w:rsidR="00EC6393" w:rsidRPr="006447B4" w:rsidRDefault="00E62713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posiadamy ważne pozwolenie na budowę obiektu umieszczanego w pasie drogowym</w:t>
      </w:r>
      <w:r w:rsidRPr="006447B4">
        <w:rPr>
          <w:rFonts w:ascii="Arial" w:hAnsi="Arial" w:cs="Arial"/>
          <w:sz w:val="20"/>
          <w:szCs w:val="20"/>
          <w:vertAlign w:val="superscript"/>
        </w:rPr>
        <w:t>*</w:t>
      </w:r>
      <w:r w:rsidRPr="006447B4">
        <w:rPr>
          <w:rFonts w:ascii="Arial" w:hAnsi="Arial" w:cs="Arial"/>
          <w:sz w:val="20"/>
          <w:szCs w:val="20"/>
        </w:rPr>
        <w:br/>
        <w:t>nr decyzji: ………………………………… z dnia ……………………………………… .</w:t>
      </w:r>
    </w:p>
    <w:p w14:paraId="2AF1EBFC" w14:textId="77777777" w:rsidR="00555D00" w:rsidRPr="00555D00" w:rsidRDefault="00E62713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dokonaliśmy zgłoszenia budowy lub prowadzonych robót właściwemu organowi administracji architektoniczno - budowlanej</w:t>
      </w:r>
      <w:r w:rsidRPr="006447B4">
        <w:rPr>
          <w:rFonts w:ascii="Arial" w:hAnsi="Arial" w:cs="Arial"/>
          <w:sz w:val="20"/>
          <w:szCs w:val="20"/>
          <w:vertAlign w:val="superscript"/>
        </w:rPr>
        <w:t xml:space="preserve">* </w:t>
      </w:r>
    </w:p>
    <w:p w14:paraId="5B832703" w14:textId="77777777" w:rsidR="00555D00" w:rsidRDefault="00555D00" w:rsidP="00555D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Klauzula informacyjna dotycząca przetwarzania danych osobowych</w:t>
      </w:r>
    </w:p>
    <w:p w14:paraId="517C82F1" w14:textId="5F8288A8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ind w:left="417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bookmarkStart w:id="0" w:name="_Hlk19260035"/>
      <w:r w:rsidRPr="00555D00">
        <w:rPr>
          <w:rFonts w:ascii="Arial" w:hAnsi="Arial" w:cs="Arial"/>
          <w:sz w:val="18"/>
          <w:szCs w:val="18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7" w:history="1">
        <w:r w:rsidR="00D24D3C" w:rsidRPr="00437D98">
          <w:rPr>
            <w:rStyle w:val="Hipercze"/>
            <w:rFonts w:ascii="Arial" w:hAnsi="Arial" w:cs="Arial"/>
            <w:sz w:val="18"/>
            <w:szCs w:val="18"/>
          </w:rPr>
          <w:t>sekretariat@gminaslupca.pl</w:t>
        </w:r>
      </w:hyperlink>
      <w:r w:rsidRPr="00555D00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555D00">
          <w:rPr>
            <w:rStyle w:val="Hipercze"/>
            <w:rFonts w:ascii="Arial" w:hAnsi="Arial" w:cs="Arial"/>
            <w:sz w:val="18"/>
            <w:szCs w:val="18"/>
          </w:rPr>
          <w:t>www.bip.gminaslupca.pl</w:t>
        </w:r>
      </w:hyperlink>
      <w:r w:rsidRPr="00555D00">
        <w:rPr>
          <w:rFonts w:ascii="Arial" w:hAnsi="Arial" w:cs="Arial"/>
          <w:sz w:val="18"/>
          <w:szCs w:val="18"/>
        </w:rPr>
        <w:t xml:space="preserve"> </w:t>
      </w:r>
    </w:p>
    <w:p w14:paraId="30B84420" w14:textId="22B81954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W sprawach dotyczących przetwarzania danych osobowych można się skontaktować z wyznaczonym inspektorem ochrony danych (IOD) w następujący sposób: poczta elektroniczna iod@gminaslupca.pl; nr telefonu 697-028-583, 63 274-36-76; lub pisemnie na adres naszej siedziby.</w:t>
      </w:r>
    </w:p>
    <w:p w14:paraId="281A3AAC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Dane osobowe będą przetwarzane w celu przeprowadzenia sprawy związanej z wydaniem zezwolenia na zajęcie pasa drogowego. Podstawy prawne: Ustawa o drogach publicznych oraz art. 6 ust. 1 lit. c) rozporządzenia Parlamentu Europejskiego i Rady (UE) 2016/679 z dnia 27 kwietnia 2016 r. w sprawie ochrony osób fizycznych w związku z przetwarzaniem danych osobowych i w sprawie swobodnego przepływu takich danych oraz uchylenia dyrektywy 95/46/WE (RODO).</w:t>
      </w:r>
    </w:p>
    <w:p w14:paraId="1149910F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 xml:space="preserve">Dane osobowe mogą być przekazane wyłącznie podmiotom, które uprawnione są do ich otrzymania przepisami prawa. Mogą być one ujawnione podmiotom, z którymi administrator danych zawarł umowę na świadczenie usług, w ramach których odbywa się przetwarzanie danych osobowych. </w:t>
      </w:r>
    </w:p>
    <w:p w14:paraId="4E4EA53F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3A262F97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65FC7531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Podanie danych osobowych jest obowiązkowe, gdyż przesłankę przetwarzania danych osobowych stanowi przepis prawa. Niepodanie danych osobowych będzie skutkować niezałatwieniem sprawy lub innymi konsekwencjami przewidzianymi w prawie.</w:t>
      </w:r>
    </w:p>
    <w:p w14:paraId="2128C1A1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 xml:space="preserve">Przy przetwarzaniu danych osobowych nie będzie używane zautomatyzowane podejmowanie decyzji ani profilowanie. </w:t>
      </w:r>
    </w:p>
    <w:p w14:paraId="3398F563" w14:textId="77777777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5D00">
        <w:rPr>
          <w:rFonts w:ascii="Arial" w:hAnsi="Arial" w:cs="Arial"/>
          <w:sz w:val="18"/>
          <w:szCs w:val="18"/>
        </w:rPr>
        <w:t>Administrator danych nie planuje przekazywania danych osobowych do państw trzecich ani udostępniania organizacjom międzynarodowym.</w:t>
      </w:r>
    </w:p>
    <w:p w14:paraId="4853815B" w14:textId="197BF26C" w:rsidR="00555D00" w:rsidRPr="00555D00" w:rsidRDefault="00555D00" w:rsidP="00555D00">
      <w:pPr>
        <w:pStyle w:val="Akapitzlist"/>
        <w:numPr>
          <w:ilvl w:val="0"/>
          <w:numId w:val="9"/>
        </w:numPr>
        <w:autoSpaceDE w:val="0"/>
        <w:adjustRightInd w:val="0"/>
        <w:spacing w:after="31" w:line="259" w:lineRule="auto"/>
        <w:ind w:left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55D00">
        <w:rPr>
          <w:rFonts w:ascii="Arial" w:hAnsi="Arial" w:cs="Arial"/>
          <w:sz w:val="18"/>
          <w:szCs w:val="18"/>
        </w:rPr>
        <w:t xml:space="preserve">Przysługuje Pani/Panu prawo do wniesienia skargi do Prezesa Urzędu Ochrony Danych Osobowych, adres: ul. Stawki 2, 00-193 Warszawa, Tel: 22 531 03 00, </w:t>
      </w:r>
      <w:hyperlink r:id="rId9" w:history="1">
        <w:r w:rsidRPr="00555D00">
          <w:rPr>
            <w:rStyle w:val="Hipercze"/>
            <w:rFonts w:ascii="Arial" w:hAnsi="Arial" w:cs="Arial"/>
            <w:sz w:val="18"/>
            <w:szCs w:val="18"/>
          </w:rPr>
          <w:t>www.uodo.gov.pl</w:t>
        </w:r>
      </w:hyperlink>
    </w:p>
    <w:p w14:paraId="5551CAC3" w14:textId="5E090E33" w:rsidR="00EC6393" w:rsidRPr="006447B4" w:rsidRDefault="00555D00" w:rsidP="00555D00">
      <w:p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836747">
        <w:rPr>
          <w:rFonts w:asciiTheme="minorHAnsi" w:hAnsiTheme="minorHAnsi" w:cstheme="minorHAnsi"/>
          <w:color w:val="000000"/>
        </w:rPr>
        <w:t xml:space="preserve"> </w:t>
      </w:r>
      <w:bookmarkEnd w:id="0"/>
    </w:p>
    <w:p w14:paraId="3DDC6CF6" w14:textId="77777777" w:rsidR="00EC6393" w:rsidRPr="006447B4" w:rsidRDefault="00EC6393">
      <w:pPr>
        <w:rPr>
          <w:rFonts w:ascii="Arial" w:hAnsi="Arial" w:cs="Arial"/>
          <w:sz w:val="20"/>
          <w:szCs w:val="20"/>
        </w:rPr>
      </w:pPr>
    </w:p>
    <w:p w14:paraId="4C4CF634" w14:textId="77777777" w:rsidR="00EC6393" w:rsidRPr="006447B4" w:rsidRDefault="00E62713">
      <w:pPr>
        <w:ind w:left="5664"/>
        <w:jc w:val="center"/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...............................................</w:t>
      </w:r>
    </w:p>
    <w:p w14:paraId="3F8E04C1" w14:textId="77777777" w:rsidR="00EC6393" w:rsidRPr="006447B4" w:rsidRDefault="00E62713">
      <w:pPr>
        <w:ind w:left="5664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447B4">
        <w:rPr>
          <w:rFonts w:ascii="Arial" w:hAnsi="Arial" w:cs="Arial"/>
          <w:sz w:val="20"/>
          <w:szCs w:val="20"/>
          <w:vertAlign w:val="superscript"/>
        </w:rPr>
        <w:t>(podpis i pieczątka)</w:t>
      </w:r>
    </w:p>
    <w:p w14:paraId="664AEBBE" w14:textId="77777777" w:rsidR="00EC6393" w:rsidRPr="006447B4" w:rsidRDefault="00E62713">
      <w:pPr>
        <w:rPr>
          <w:rFonts w:ascii="Arial" w:hAnsi="Arial" w:cs="Arial"/>
          <w:sz w:val="20"/>
          <w:szCs w:val="20"/>
          <w:u w:val="single"/>
        </w:rPr>
      </w:pPr>
      <w:r w:rsidRPr="006447B4">
        <w:rPr>
          <w:rFonts w:ascii="Arial" w:hAnsi="Arial" w:cs="Arial"/>
          <w:sz w:val="20"/>
          <w:szCs w:val="20"/>
          <w:u w:val="single"/>
        </w:rPr>
        <w:t>Załączniki:</w:t>
      </w:r>
      <w:r w:rsidRPr="006447B4">
        <w:rPr>
          <w:rFonts w:ascii="Arial" w:hAnsi="Arial" w:cs="Arial"/>
          <w:sz w:val="20"/>
          <w:szCs w:val="20"/>
          <w:u w:val="single"/>
        </w:rPr>
        <w:br/>
      </w:r>
    </w:p>
    <w:p w14:paraId="6342D6BA" w14:textId="77777777" w:rsidR="00EC6393" w:rsidRPr="006447B4" w:rsidRDefault="00E627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 xml:space="preserve">Szczegółowy plan sytuacyjny w skali 1:1000 lub 1:500 z zaznaczeniem granic i podaniem  wymiarów planowanej powierzchni zajęcia pasa drogowego. </w:t>
      </w:r>
    </w:p>
    <w:p w14:paraId="16347D55" w14:textId="77777777" w:rsidR="00EC6393" w:rsidRPr="006447B4" w:rsidRDefault="00E627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Zatwierdzony projekt organizacji ruchu drogowego i zabezpieczenia robót</w:t>
      </w:r>
      <w:r w:rsidRPr="006447B4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*</w:t>
      </w:r>
      <w:r w:rsidRPr="006447B4">
        <w:rPr>
          <w:rFonts w:ascii="Arial" w:hAnsi="Arial" w:cs="Arial"/>
          <w:sz w:val="20"/>
          <w:szCs w:val="20"/>
        </w:rPr>
        <w:t>.</w:t>
      </w:r>
    </w:p>
    <w:p w14:paraId="76B8DE99" w14:textId="77777777" w:rsidR="00EC6393" w:rsidRPr="006447B4" w:rsidRDefault="00E627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Ogólny plan orientacyjny w skali 1:10 000 z zaznaczeniem zajmowanego odcinka pasa drogowego oraz informację o sposobie zabezpieczenia robót, jeżeli nie jest wymagany projekt organizacji ruchu</w:t>
      </w:r>
      <w:r w:rsidRPr="006447B4">
        <w:rPr>
          <w:rFonts w:ascii="Arial" w:hAnsi="Arial" w:cs="Arial"/>
          <w:sz w:val="20"/>
          <w:szCs w:val="20"/>
          <w:vertAlign w:val="superscript"/>
        </w:rPr>
        <w:t>*</w:t>
      </w:r>
      <w:r w:rsidRPr="006447B4">
        <w:rPr>
          <w:rFonts w:ascii="Arial" w:hAnsi="Arial" w:cs="Arial"/>
          <w:sz w:val="20"/>
          <w:szCs w:val="20"/>
        </w:rPr>
        <w:t>.</w:t>
      </w:r>
    </w:p>
    <w:p w14:paraId="2D4080AE" w14:textId="77777777" w:rsidR="00EC6393" w:rsidRPr="006447B4" w:rsidRDefault="00E627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47B4">
        <w:rPr>
          <w:rFonts w:ascii="Arial" w:hAnsi="Arial" w:cs="Arial"/>
          <w:sz w:val="20"/>
          <w:szCs w:val="20"/>
        </w:rPr>
        <w:t>Harmonogram robót w przypadku etapowego prowadzenia robót</w:t>
      </w:r>
      <w:r w:rsidRPr="006447B4">
        <w:rPr>
          <w:rFonts w:ascii="Arial" w:hAnsi="Arial" w:cs="Arial"/>
          <w:sz w:val="20"/>
          <w:szCs w:val="20"/>
          <w:vertAlign w:val="superscript"/>
        </w:rPr>
        <w:t>*</w:t>
      </w:r>
    </w:p>
    <w:p w14:paraId="1E9558AC" w14:textId="77777777" w:rsidR="00EC6393" w:rsidRPr="006447B4" w:rsidRDefault="00EC6393">
      <w:pPr>
        <w:rPr>
          <w:rFonts w:ascii="Arial" w:hAnsi="Arial" w:cs="Arial"/>
          <w:sz w:val="20"/>
          <w:szCs w:val="20"/>
        </w:rPr>
      </w:pPr>
    </w:p>
    <w:p w14:paraId="62778092" w14:textId="77777777" w:rsidR="00EC6393" w:rsidRPr="006447B4" w:rsidRDefault="00EC6393">
      <w:pPr>
        <w:rPr>
          <w:rFonts w:ascii="Arial" w:hAnsi="Arial" w:cs="Arial"/>
          <w:sz w:val="20"/>
          <w:szCs w:val="20"/>
        </w:rPr>
      </w:pPr>
    </w:p>
    <w:sectPr w:rsidR="00EC6393" w:rsidRPr="006447B4">
      <w:headerReference w:type="default" r:id="rId10"/>
      <w:footerReference w:type="default" r:id="rId11"/>
      <w:pgSz w:w="11906" w:h="16838"/>
      <w:pgMar w:top="360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A4F0" w14:textId="77777777" w:rsidR="004D1981" w:rsidRDefault="004D1981">
      <w:r>
        <w:separator/>
      </w:r>
    </w:p>
  </w:endnote>
  <w:endnote w:type="continuationSeparator" w:id="0">
    <w:p w14:paraId="4EE7E762" w14:textId="77777777" w:rsidR="004D1981" w:rsidRDefault="004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DEC6" w14:textId="77777777" w:rsidR="006B53E0" w:rsidRDefault="004D1981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805B" w14:textId="77777777" w:rsidR="004D1981" w:rsidRDefault="004D1981">
      <w:r>
        <w:rPr>
          <w:color w:val="000000"/>
        </w:rPr>
        <w:separator/>
      </w:r>
    </w:p>
  </w:footnote>
  <w:footnote w:type="continuationSeparator" w:id="0">
    <w:p w14:paraId="4E60F867" w14:textId="77777777" w:rsidR="004D1981" w:rsidRDefault="004D1981">
      <w:r>
        <w:continuationSeparator/>
      </w:r>
    </w:p>
  </w:footnote>
  <w:footnote w:id="1">
    <w:p w14:paraId="18ED786B" w14:textId="77777777" w:rsidR="00EC6393" w:rsidRPr="006447B4" w:rsidRDefault="00E62713">
      <w:pPr>
        <w:pStyle w:val="Tekstprzypisudolnego"/>
        <w:rPr>
          <w:rFonts w:ascii="Arial" w:hAnsi="Arial" w:cs="Arial"/>
        </w:rPr>
      </w:pPr>
      <w:r w:rsidRPr="006447B4">
        <w:rPr>
          <w:rStyle w:val="Odwoanieprzypisudolnego"/>
          <w:rFonts w:ascii="Arial" w:hAnsi="Arial" w:cs="Arial"/>
        </w:rPr>
        <w:t>*</w:t>
      </w:r>
      <w:r w:rsidRPr="006447B4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CA80" w14:textId="77777777" w:rsidR="006B53E0" w:rsidRDefault="004D19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0E8"/>
    <w:multiLevelType w:val="multilevel"/>
    <w:tmpl w:val="FC80715C"/>
    <w:lvl w:ilvl="0">
      <w:start w:val="62"/>
      <w:numFmt w:val="decimal"/>
      <w:lvlText w:val="%1"/>
      <w:lvlJc w:val="left"/>
      <w:pPr>
        <w:ind w:left="735" w:hanging="735"/>
      </w:pPr>
    </w:lvl>
    <w:lvl w:ilvl="1">
      <w:start w:val="400"/>
      <w:numFmt w:val="decimal"/>
      <w:lvlText w:val="%1.%2"/>
      <w:lvlJc w:val="left"/>
      <w:pPr>
        <w:ind w:left="6405" w:hanging="735"/>
      </w:pPr>
    </w:lvl>
    <w:lvl w:ilvl="2">
      <w:start w:val="1"/>
      <w:numFmt w:val="decimal"/>
      <w:lvlText w:val="%1.%2.%3"/>
      <w:lvlJc w:val="left"/>
      <w:pPr>
        <w:ind w:left="12075" w:hanging="735"/>
      </w:pPr>
    </w:lvl>
    <w:lvl w:ilvl="3">
      <w:start w:val="1"/>
      <w:numFmt w:val="decimal"/>
      <w:lvlText w:val="%1.%2.%3.%4"/>
      <w:lvlJc w:val="left"/>
      <w:pPr>
        <w:ind w:left="17745" w:hanging="735"/>
      </w:pPr>
    </w:lvl>
    <w:lvl w:ilvl="4">
      <w:start w:val="1"/>
      <w:numFmt w:val="decimal"/>
      <w:lvlText w:val="%1.%2.%3.%4.%5"/>
      <w:lvlJc w:val="left"/>
      <w:pPr>
        <w:ind w:left="23760" w:hanging="1080"/>
      </w:pPr>
    </w:lvl>
    <w:lvl w:ilvl="5">
      <w:start w:val="1"/>
      <w:numFmt w:val="decimal"/>
      <w:lvlText w:val="%1.%2.%3.%4.%5.%6"/>
      <w:lvlJc w:val="left"/>
      <w:pPr>
        <w:ind w:left="29430" w:hanging="1080"/>
      </w:pPr>
    </w:lvl>
    <w:lvl w:ilvl="6">
      <w:start w:val="1"/>
      <w:numFmt w:val="decimal"/>
      <w:lvlText w:val="%1.%2.%3.%4.%5.%6.%7"/>
      <w:lvlJc w:val="left"/>
      <w:pPr>
        <w:ind w:left="-30076" w:hanging="1440"/>
      </w:pPr>
    </w:lvl>
    <w:lvl w:ilvl="7">
      <w:start w:val="1"/>
      <w:numFmt w:val="decimal"/>
      <w:lvlText w:val="%1.%2.%3.%4.%5.%6.%7.%8"/>
      <w:lvlJc w:val="left"/>
      <w:pPr>
        <w:ind w:left="-24406" w:hanging="1440"/>
      </w:pPr>
    </w:lvl>
    <w:lvl w:ilvl="8">
      <w:start w:val="1"/>
      <w:numFmt w:val="decimal"/>
      <w:lvlText w:val="%1.%2.%3.%4.%5.%6.%7.%8.%9"/>
      <w:lvlJc w:val="left"/>
      <w:pPr>
        <w:ind w:left="-18376" w:hanging="1800"/>
      </w:pPr>
    </w:lvl>
  </w:abstractNum>
  <w:abstractNum w:abstractNumId="1" w15:restartNumberingAfterBreak="0">
    <w:nsid w:val="14A837C0"/>
    <w:multiLevelType w:val="multilevel"/>
    <w:tmpl w:val="42C6207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554"/>
    <w:multiLevelType w:val="multilevel"/>
    <w:tmpl w:val="501499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E30"/>
    <w:multiLevelType w:val="multilevel"/>
    <w:tmpl w:val="DEEC834E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05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1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13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3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88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016" w:hanging="1800"/>
      </w:pPr>
      <w:rPr>
        <w:rFonts w:hint="default"/>
      </w:rPr>
    </w:lvl>
  </w:abstractNum>
  <w:abstractNum w:abstractNumId="4" w15:restartNumberingAfterBreak="0">
    <w:nsid w:val="444140FD"/>
    <w:multiLevelType w:val="multilevel"/>
    <w:tmpl w:val="DEB09B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4D82"/>
    <w:multiLevelType w:val="hybridMultilevel"/>
    <w:tmpl w:val="4376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2E2B"/>
    <w:multiLevelType w:val="multilevel"/>
    <w:tmpl w:val="A426F58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3B3F29"/>
    <w:multiLevelType w:val="hybridMultilevel"/>
    <w:tmpl w:val="ADC86B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93"/>
    <w:rsid w:val="001729D2"/>
    <w:rsid w:val="002B7BB4"/>
    <w:rsid w:val="004D1981"/>
    <w:rsid w:val="00555D00"/>
    <w:rsid w:val="006447B4"/>
    <w:rsid w:val="008015E3"/>
    <w:rsid w:val="009D3724"/>
    <w:rsid w:val="00C03E03"/>
    <w:rsid w:val="00CF3752"/>
    <w:rsid w:val="00D24D3C"/>
    <w:rsid w:val="00DF405C"/>
    <w:rsid w:val="00E62713"/>
    <w:rsid w:val="00E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7E8"/>
  <w15:docId w15:val="{D24B4CF2-888B-4F9D-8691-E9EB13B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555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lup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slup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Kubicki</dc:creator>
  <dc:description/>
  <cp:lastModifiedBy>Tomasz Gniewkowski</cp:lastModifiedBy>
  <cp:revision>8</cp:revision>
  <dcterms:created xsi:type="dcterms:W3CDTF">2020-05-18T09:39:00Z</dcterms:created>
  <dcterms:modified xsi:type="dcterms:W3CDTF">2020-05-26T07:36:00Z</dcterms:modified>
</cp:coreProperties>
</file>